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BE87" w14:textId="6C1F2AB8" w:rsidR="00B708FE" w:rsidRPr="003E2424" w:rsidRDefault="00B708FE" w:rsidP="001C19F1">
      <w:pPr>
        <w:spacing w:after="120" w:line="276" w:lineRule="auto"/>
        <w:jc w:val="center"/>
        <w:rPr>
          <w:rFonts w:ascii="Times New Roman" w:eastAsia="Times New Roman" w:hAnsi="Times New Roman" w:cs="Times New Roman"/>
          <w:b/>
          <w:color w:val="000000" w:themeColor="text1"/>
          <w:sz w:val="24"/>
          <w:szCs w:val="24"/>
          <w:lang w:eastAsia="tr-TR"/>
        </w:rPr>
      </w:pPr>
      <w:bookmarkStart w:id="0" w:name="_GoBack"/>
      <w:r w:rsidRPr="003E2424">
        <w:rPr>
          <w:rFonts w:ascii="Times New Roman" w:eastAsia="Times New Roman" w:hAnsi="Times New Roman" w:cs="Times New Roman"/>
          <w:b/>
          <w:color w:val="000000" w:themeColor="text1"/>
          <w:sz w:val="24"/>
          <w:szCs w:val="24"/>
          <w:lang w:eastAsia="tr-TR"/>
        </w:rPr>
        <w:t>İŞ</w:t>
      </w:r>
      <w:r w:rsidR="00777876" w:rsidRPr="003E2424">
        <w:rPr>
          <w:rFonts w:ascii="Times New Roman" w:eastAsia="Times New Roman" w:hAnsi="Times New Roman" w:cs="Times New Roman"/>
          <w:b/>
          <w:color w:val="000000" w:themeColor="text1"/>
          <w:sz w:val="24"/>
          <w:szCs w:val="24"/>
          <w:lang w:eastAsia="tr-TR"/>
        </w:rPr>
        <w:t>LETMEDE MESLEKİ EĞİTİM</w:t>
      </w:r>
      <w:r w:rsidRPr="003E2424">
        <w:rPr>
          <w:rFonts w:ascii="Times New Roman" w:eastAsia="Times New Roman" w:hAnsi="Times New Roman" w:cs="Times New Roman"/>
          <w:b/>
          <w:color w:val="000000" w:themeColor="text1"/>
          <w:sz w:val="24"/>
          <w:szCs w:val="24"/>
          <w:lang w:eastAsia="tr-TR"/>
        </w:rPr>
        <w:t xml:space="preserve"> PROTOKOLÜ</w:t>
      </w:r>
    </w:p>
    <w:p w14:paraId="44F43B67" w14:textId="77777777" w:rsidR="00B708FE" w:rsidRPr="003E2424" w:rsidRDefault="00B708FE" w:rsidP="001C19F1">
      <w:pPr>
        <w:tabs>
          <w:tab w:val="left" w:pos="4205"/>
        </w:tabs>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TARAFLAR </w:t>
      </w:r>
      <w:r w:rsidR="00A359E2" w:rsidRPr="003E2424">
        <w:rPr>
          <w:rFonts w:ascii="Times New Roman" w:eastAsia="Arial Unicode MS" w:hAnsi="Times New Roman" w:cs="Times New Roman"/>
          <w:b/>
          <w:color w:val="000000" w:themeColor="text1"/>
          <w:sz w:val="24"/>
          <w:szCs w:val="24"/>
          <w:lang w:eastAsia="tr-TR"/>
        </w:rPr>
        <w:tab/>
      </w:r>
    </w:p>
    <w:p w14:paraId="6897A9B8" w14:textId="77777777"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1</w:t>
      </w:r>
      <w:r w:rsidR="00E61517" w:rsidRPr="003E2424">
        <w:rPr>
          <w:rFonts w:ascii="Times New Roman" w:eastAsia="Arial Unicode MS" w:hAnsi="Times New Roman" w:cs="Times New Roman"/>
          <w:b/>
          <w:color w:val="000000" w:themeColor="text1"/>
          <w:sz w:val="24"/>
          <w:szCs w:val="24"/>
          <w:lang w:eastAsia="tr-TR"/>
        </w:rPr>
        <w:t>.</w:t>
      </w:r>
    </w:p>
    <w:p w14:paraId="1D56E6BD" w14:textId="2A75CCF1" w:rsidR="00450C85" w:rsidRPr="003E2424" w:rsidRDefault="00450C85" w:rsidP="00B629D3">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İşbu protokol, Ege Üniversitesi </w:t>
      </w:r>
      <w:r w:rsidR="00B629D3" w:rsidRPr="003E2424">
        <w:rPr>
          <w:rFonts w:ascii="Times New Roman" w:eastAsia="Arial Unicode MS" w:hAnsi="Times New Roman" w:cs="Times New Roman"/>
          <w:color w:val="000000" w:themeColor="text1"/>
          <w:sz w:val="24"/>
          <w:szCs w:val="24"/>
          <w:lang w:eastAsia="tr-TR"/>
        </w:rPr>
        <w:t xml:space="preserve">Rektörlüğü adına Ege Üniversitesi </w:t>
      </w:r>
      <w:r w:rsidRPr="003E2424">
        <w:rPr>
          <w:rFonts w:ascii="Times New Roman" w:eastAsia="Arial Unicode MS" w:hAnsi="Times New Roman" w:cs="Times New Roman"/>
          <w:color w:val="000000" w:themeColor="text1"/>
          <w:sz w:val="24"/>
          <w:szCs w:val="24"/>
          <w:lang w:eastAsia="tr-TR"/>
        </w:rPr>
        <w:t xml:space="preserve">Moda ve Tasarım Yüksekokulu </w:t>
      </w:r>
      <w:r w:rsidR="001F5409" w:rsidRPr="003E2424">
        <w:rPr>
          <w:rFonts w:ascii="Times New Roman" w:eastAsia="Arial Unicode MS" w:hAnsi="Times New Roman" w:cs="Times New Roman"/>
          <w:color w:val="000000" w:themeColor="text1"/>
          <w:sz w:val="24"/>
          <w:szCs w:val="24"/>
          <w:lang w:eastAsia="tr-TR"/>
        </w:rPr>
        <w:t>ile</w:t>
      </w:r>
      <w:r w:rsidR="00A44088" w:rsidRPr="003E2424">
        <w:rPr>
          <w:rFonts w:ascii="Times New Roman" w:eastAsia="Arial Unicode MS" w:hAnsi="Times New Roman" w:cs="Times New Roman"/>
          <w:color w:val="000000" w:themeColor="text1"/>
          <w:sz w:val="24"/>
          <w:szCs w:val="24"/>
          <w:lang w:eastAsia="tr-TR"/>
        </w:rPr>
        <w:t xml:space="preserve"> …</w:t>
      </w:r>
      <w:r w:rsidR="00777876" w:rsidRPr="003E2424">
        <w:rPr>
          <w:rFonts w:ascii="Times New Roman" w:eastAsia="Arial Unicode MS" w:hAnsi="Times New Roman" w:cs="Times New Roman"/>
          <w:color w:val="000000" w:themeColor="text1"/>
          <w:sz w:val="24"/>
          <w:szCs w:val="24"/>
          <w:lang w:eastAsia="tr-TR"/>
        </w:rPr>
        <w:t>……………………</w:t>
      </w:r>
      <w:r w:rsidR="00A44088" w:rsidRPr="003E2424">
        <w:rPr>
          <w:rFonts w:ascii="Times New Roman" w:eastAsia="Arial Unicode MS" w:hAnsi="Times New Roman" w:cs="Times New Roman"/>
          <w:color w:val="000000" w:themeColor="text1"/>
          <w:sz w:val="24"/>
          <w:szCs w:val="24"/>
          <w:lang w:eastAsia="tr-TR"/>
        </w:rPr>
        <w:t>….…………..</w:t>
      </w:r>
      <w:r w:rsidR="001F5409" w:rsidRPr="003E2424">
        <w:rPr>
          <w:rFonts w:ascii="Times New Roman" w:eastAsia="Arial Unicode MS" w:hAnsi="Times New Roman" w:cs="Times New Roman"/>
          <w:color w:val="000000" w:themeColor="text1"/>
          <w:sz w:val="24"/>
          <w:szCs w:val="24"/>
          <w:lang w:eastAsia="tr-TR"/>
        </w:rPr>
        <w:t xml:space="preserve"> arasında</w:t>
      </w:r>
      <w:r w:rsidRPr="003E2424">
        <w:rPr>
          <w:rFonts w:ascii="Times New Roman" w:eastAsia="Arial Unicode MS" w:hAnsi="Times New Roman" w:cs="Times New Roman"/>
          <w:color w:val="000000" w:themeColor="text1"/>
          <w:sz w:val="24"/>
          <w:szCs w:val="24"/>
          <w:lang w:eastAsia="tr-TR"/>
        </w:rPr>
        <w:t xml:space="preserve"> </w:t>
      </w:r>
      <w:r w:rsidR="00777876" w:rsidRPr="003E2424">
        <w:rPr>
          <w:rFonts w:ascii="Times New Roman" w:eastAsia="Arial Unicode MS" w:hAnsi="Times New Roman" w:cs="Times New Roman"/>
          <w:color w:val="000000" w:themeColor="text1"/>
          <w:sz w:val="24"/>
          <w:szCs w:val="24"/>
          <w:lang w:eastAsia="tr-TR"/>
        </w:rPr>
        <w:t>……</w:t>
      </w:r>
      <w:r w:rsidRPr="003E2424">
        <w:rPr>
          <w:rFonts w:ascii="Times New Roman" w:eastAsia="Arial Unicode MS" w:hAnsi="Times New Roman" w:cs="Times New Roman"/>
          <w:color w:val="000000" w:themeColor="text1"/>
          <w:sz w:val="24"/>
          <w:szCs w:val="24"/>
          <w:lang w:eastAsia="tr-TR"/>
        </w:rPr>
        <w:t>…</w:t>
      </w:r>
      <w:r w:rsidR="00777876" w:rsidRPr="003E2424">
        <w:rPr>
          <w:rFonts w:ascii="Times New Roman" w:eastAsia="Arial Unicode MS" w:hAnsi="Times New Roman" w:cs="Times New Roman"/>
          <w:color w:val="000000" w:themeColor="text1"/>
          <w:sz w:val="24"/>
          <w:szCs w:val="24"/>
          <w:lang w:eastAsia="tr-TR"/>
        </w:rPr>
        <w:t>……..…..</w:t>
      </w:r>
      <w:r w:rsidRPr="003E2424">
        <w:rPr>
          <w:rFonts w:ascii="Times New Roman" w:eastAsia="Arial Unicode MS" w:hAnsi="Times New Roman" w:cs="Times New Roman"/>
          <w:color w:val="000000" w:themeColor="text1"/>
          <w:sz w:val="24"/>
          <w:szCs w:val="24"/>
          <w:lang w:eastAsia="tr-TR"/>
        </w:rPr>
        <w:t>. tarihinde imzalanmıştır.</w:t>
      </w:r>
      <w:r w:rsidR="00B629D3" w:rsidRPr="003E2424">
        <w:rPr>
          <w:rFonts w:ascii="Times New Roman" w:eastAsia="Arial Unicode MS" w:hAnsi="Times New Roman" w:cs="Times New Roman"/>
          <w:color w:val="000000" w:themeColor="text1"/>
          <w:sz w:val="24"/>
          <w:szCs w:val="24"/>
          <w:lang w:eastAsia="tr-TR"/>
        </w:rPr>
        <w:t xml:space="preserve"> </w:t>
      </w:r>
    </w:p>
    <w:p w14:paraId="29DEB3E8" w14:textId="77777777" w:rsidR="00B708FE" w:rsidRPr="003E2424" w:rsidRDefault="00B708FE"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AMAÇ</w:t>
      </w:r>
    </w:p>
    <w:p w14:paraId="5FA89D8D" w14:textId="77777777" w:rsidR="00B708FE" w:rsidRPr="003E2424" w:rsidRDefault="00E6151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2.</w:t>
      </w:r>
    </w:p>
    <w:p w14:paraId="62B114FE" w14:textId="77777777"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Ege Üniversitesi, Moda ve Tasarım Yüksekokulu’na kayıtlı öğrencilerin öğrenim gördüğü alanlarla ilgili olarak</w:t>
      </w:r>
      <w:r w:rsidR="00450C85"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uygulama açısından beceri ve deneyim kazanmasına katkı sağlamak amacıyla kamu ve özel sektöre ait kurum, kuruluş ve işletmelerde planlı faaliyetlerde bulunmasına olanak sağlamaktır.</w:t>
      </w:r>
    </w:p>
    <w:p w14:paraId="3E7F4E42" w14:textId="77777777" w:rsidR="00B708FE" w:rsidRPr="003E2424" w:rsidRDefault="00B708FE"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KAPSAM</w:t>
      </w:r>
    </w:p>
    <w:p w14:paraId="34EA08BA" w14:textId="77777777" w:rsidR="00B708FE" w:rsidRPr="003E2424" w:rsidRDefault="00E6151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3.</w:t>
      </w:r>
    </w:p>
    <w:p w14:paraId="115D9DBE" w14:textId="5987DE77" w:rsidR="00B708FE" w:rsidRPr="003E2424" w:rsidRDefault="00450C85" w:rsidP="00E41678">
      <w:pPr>
        <w:spacing w:before="120" w:after="120" w:line="276" w:lineRule="auto"/>
        <w:ind w:right="-79"/>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Bu protokol, Ege Üniversitesi</w:t>
      </w:r>
      <w:r w:rsidR="00B708FE" w:rsidRPr="003E2424">
        <w:rPr>
          <w:rFonts w:ascii="Times New Roman" w:eastAsia="Arial Unicode MS" w:hAnsi="Times New Roman" w:cs="Times New Roman"/>
          <w:color w:val="000000" w:themeColor="text1"/>
          <w:sz w:val="24"/>
          <w:szCs w:val="24"/>
          <w:lang w:eastAsia="tr-TR"/>
        </w:rPr>
        <w:t xml:space="preserve"> Moda ve Tasarım Yüksekokulu’na kayıtlı </w:t>
      </w:r>
      <w:r w:rsidRPr="003E2424">
        <w:rPr>
          <w:rFonts w:ascii="Times New Roman" w:eastAsia="Arial Unicode MS" w:hAnsi="Times New Roman" w:cs="Times New Roman"/>
          <w:color w:val="000000" w:themeColor="text1"/>
          <w:sz w:val="24"/>
          <w:szCs w:val="24"/>
          <w:lang w:eastAsia="tr-TR"/>
        </w:rPr>
        <w:t xml:space="preserve">lisans </w:t>
      </w:r>
      <w:r w:rsidR="00B708FE" w:rsidRPr="003E2424">
        <w:rPr>
          <w:rFonts w:ascii="Times New Roman" w:eastAsia="Arial Unicode MS" w:hAnsi="Times New Roman" w:cs="Times New Roman"/>
          <w:color w:val="000000" w:themeColor="text1"/>
          <w:sz w:val="24"/>
          <w:szCs w:val="24"/>
          <w:lang w:eastAsia="tr-TR"/>
        </w:rPr>
        <w:t>öğrencilerin</w:t>
      </w:r>
      <w:r w:rsidRPr="003E2424">
        <w:rPr>
          <w:rFonts w:ascii="Times New Roman" w:eastAsia="Arial Unicode MS" w:hAnsi="Times New Roman" w:cs="Times New Roman"/>
          <w:color w:val="000000" w:themeColor="text1"/>
          <w:sz w:val="24"/>
          <w:szCs w:val="24"/>
          <w:lang w:eastAsia="tr-TR"/>
        </w:rPr>
        <w:t>in</w:t>
      </w:r>
      <w:r w:rsidR="00B708FE"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 xml:space="preserve">Ege Üniversitesi ve ilgili </w:t>
      </w:r>
      <w:r w:rsidR="00B708FE" w:rsidRPr="003E2424">
        <w:rPr>
          <w:rFonts w:ascii="Times New Roman" w:eastAsia="Arial Unicode MS" w:hAnsi="Times New Roman" w:cs="Times New Roman"/>
          <w:color w:val="000000" w:themeColor="text1"/>
          <w:sz w:val="24"/>
          <w:szCs w:val="24"/>
          <w:lang w:eastAsia="tr-TR"/>
        </w:rPr>
        <w:t>kamu ve özel sektöre ait kurum, kuruluş ve işletmeler</w:t>
      </w:r>
      <w:r w:rsidRPr="003E2424">
        <w:rPr>
          <w:rFonts w:ascii="Times New Roman" w:eastAsia="Arial Unicode MS" w:hAnsi="Times New Roman" w:cs="Times New Roman"/>
          <w:color w:val="000000" w:themeColor="text1"/>
          <w:sz w:val="24"/>
          <w:szCs w:val="24"/>
          <w:lang w:eastAsia="tr-TR"/>
        </w:rPr>
        <w:t xml:space="preserve">in katkıları ile </w:t>
      </w:r>
      <w:r w:rsidR="00B708FE" w:rsidRPr="003E2424">
        <w:rPr>
          <w:rFonts w:ascii="Times New Roman" w:eastAsia="Arial Unicode MS" w:hAnsi="Times New Roman" w:cs="Times New Roman"/>
          <w:color w:val="000000" w:themeColor="text1"/>
          <w:sz w:val="24"/>
          <w:szCs w:val="24"/>
          <w:lang w:eastAsia="tr-TR"/>
        </w:rPr>
        <w:t>yapacakları “</w:t>
      </w:r>
      <w:r w:rsidR="00777876" w:rsidRPr="003E2424">
        <w:rPr>
          <w:rFonts w:ascii="Times New Roman" w:eastAsia="Arial Unicode MS" w:hAnsi="Times New Roman" w:cs="Times New Roman"/>
          <w:color w:val="000000" w:themeColor="text1"/>
          <w:sz w:val="24"/>
          <w:szCs w:val="24"/>
          <w:lang w:eastAsia="tr-TR"/>
        </w:rPr>
        <w:t>İşletmede Mesleki Eğitim</w:t>
      </w:r>
      <w:r w:rsidR="00B708FE" w:rsidRPr="003E2424">
        <w:rPr>
          <w:rFonts w:ascii="Times New Roman" w:eastAsia="Arial Unicode MS" w:hAnsi="Times New Roman" w:cs="Times New Roman"/>
          <w:color w:val="000000" w:themeColor="text1"/>
          <w:sz w:val="24"/>
          <w:szCs w:val="24"/>
          <w:lang w:eastAsia="tr-TR"/>
        </w:rPr>
        <w:t>”</w:t>
      </w:r>
      <w:r w:rsidR="00777876" w:rsidRPr="003E2424">
        <w:rPr>
          <w:rFonts w:ascii="Times New Roman" w:eastAsia="Arial Unicode MS" w:hAnsi="Times New Roman" w:cs="Times New Roman"/>
          <w:color w:val="000000" w:themeColor="text1"/>
          <w:sz w:val="24"/>
          <w:szCs w:val="24"/>
          <w:lang w:eastAsia="tr-TR"/>
        </w:rPr>
        <w:t>in</w:t>
      </w:r>
      <w:r w:rsidR="00B708FE" w:rsidRPr="003E2424">
        <w:rPr>
          <w:rFonts w:ascii="Times New Roman" w:eastAsia="Arial Unicode MS" w:hAnsi="Times New Roman" w:cs="Times New Roman"/>
          <w:color w:val="000000" w:themeColor="text1"/>
          <w:sz w:val="24"/>
          <w:szCs w:val="24"/>
          <w:lang w:eastAsia="tr-TR"/>
        </w:rPr>
        <w:t xml:space="preserve"> u</w:t>
      </w:r>
      <w:r w:rsidR="0020239B" w:rsidRPr="003E2424">
        <w:rPr>
          <w:rFonts w:ascii="Times New Roman" w:eastAsia="Arial Unicode MS" w:hAnsi="Times New Roman" w:cs="Times New Roman"/>
          <w:color w:val="000000" w:themeColor="text1"/>
          <w:sz w:val="24"/>
          <w:szCs w:val="24"/>
          <w:lang w:eastAsia="tr-TR"/>
        </w:rPr>
        <w:t>ygulama esasları ve</w:t>
      </w:r>
      <w:r w:rsidR="008B4863" w:rsidRPr="003E2424">
        <w:rPr>
          <w:rFonts w:ascii="Times New Roman" w:eastAsia="Arial Unicode MS" w:hAnsi="Times New Roman" w:cs="Times New Roman"/>
          <w:color w:val="000000" w:themeColor="text1"/>
          <w:sz w:val="24"/>
          <w:szCs w:val="24"/>
          <w:lang w:eastAsia="tr-TR"/>
        </w:rPr>
        <w:t xml:space="preserve"> kuralları ile</w:t>
      </w:r>
      <w:r w:rsidR="00B708FE" w:rsidRPr="003E2424">
        <w:rPr>
          <w:rFonts w:ascii="Times New Roman" w:eastAsia="Arial Unicode MS" w:hAnsi="Times New Roman" w:cs="Times New Roman"/>
          <w:color w:val="000000" w:themeColor="text1"/>
          <w:sz w:val="24"/>
          <w:szCs w:val="24"/>
          <w:lang w:eastAsia="tr-TR"/>
        </w:rPr>
        <w:t xml:space="preserve"> tarafların görev ve sorumluluklarını içermektedir. </w:t>
      </w:r>
    </w:p>
    <w:p w14:paraId="4F793127" w14:textId="77777777" w:rsidR="00E61517" w:rsidRPr="003E2424" w:rsidRDefault="00E61517" w:rsidP="0084183A">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DAYANAK</w:t>
      </w:r>
    </w:p>
    <w:p w14:paraId="775F88AB" w14:textId="77777777" w:rsidR="00E61517" w:rsidRPr="003E2424" w:rsidRDefault="00E61517" w:rsidP="0084183A">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4.</w:t>
      </w:r>
    </w:p>
    <w:p w14:paraId="270B10B8" w14:textId="4F137F78" w:rsidR="00E61517" w:rsidRPr="003E2424" w:rsidRDefault="00E61517" w:rsidP="0084183A">
      <w:pPr>
        <w:spacing w:before="120" w:after="120" w:line="276" w:lineRule="auto"/>
        <w:ind w:right="-79"/>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Bu protokol Ege Üniversitesi Moda ve Tasarım Yüksekokulu </w:t>
      </w:r>
      <w:r w:rsidR="00777876" w:rsidRPr="003E2424">
        <w:rPr>
          <w:rFonts w:ascii="Times New Roman" w:eastAsia="Arial Unicode MS" w:hAnsi="Times New Roman" w:cs="Times New Roman"/>
          <w:color w:val="000000" w:themeColor="text1"/>
          <w:sz w:val="24"/>
          <w:szCs w:val="24"/>
          <w:lang w:eastAsia="tr-TR"/>
        </w:rPr>
        <w:t>İşletmede Mesleki Eğitim</w:t>
      </w:r>
      <w:r w:rsidRPr="003E2424">
        <w:rPr>
          <w:rFonts w:ascii="Times New Roman" w:eastAsia="Arial Unicode MS" w:hAnsi="Times New Roman" w:cs="Times New Roman"/>
          <w:color w:val="000000" w:themeColor="text1"/>
          <w:sz w:val="24"/>
          <w:szCs w:val="24"/>
          <w:lang w:eastAsia="tr-TR"/>
        </w:rPr>
        <w:t xml:space="preserve"> Yönergesi’ne dayanılarak hazırlanmıştır.</w:t>
      </w:r>
    </w:p>
    <w:p w14:paraId="1D281742" w14:textId="77777777" w:rsidR="009151F6" w:rsidRPr="003E2424" w:rsidRDefault="009151F6" w:rsidP="0084183A">
      <w:pPr>
        <w:spacing w:after="120" w:line="276" w:lineRule="auto"/>
        <w:jc w:val="both"/>
        <w:rPr>
          <w:rFonts w:ascii="Times New Roman" w:eastAsia="Arial Unicode MS" w:hAnsi="Times New Roman" w:cs="Times New Roman"/>
          <w:b/>
          <w:color w:val="000000" w:themeColor="text1"/>
          <w:sz w:val="24"/>
          <w:szCs w:val="24"/>
          <w:lang w:eastAsia="tr-TR"/>
        </w:rPr>
      </w:pPr>
    </w:p>
    <w:p w14:paraId="6E8D1B69" w14:textId="77777777" w:rsidR="00B708FE" w:rsidRPr="003E2424" w:rsidRDefault="001612A5" w:rsidP="0084183A">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GÖREV YETKİ VE SORUMLULUKLAR</w:t>
      </w:r>
    </w:p>
    <w:p w14:paraId="366190AB" w14:textId="477D5C5E"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Taraflar, belirl</w:t>
      </w:r>
      <w:r w:rsidR="000E1356" w:rsidRPr="003E2424">
        <w:rPr>
          <w:rFonts w:ascii="Times New Roman" w:eastAsia="Arial Unicode MS" w:hAnsi="Times New Roman" w:cs="Times New Roman"/>
          <w:color w:val="000000" w:themeColor="text1"/>
          <w:sz w:val="24"/>
          <w:szCs w:val="24"/>
          <w:lang w:eastAsia="tr-TR"/>
        </w:rPr>
        <w:t>i</w:t>
      </w:r>
      <w:r w:rsidRPr="003E2424">
        <w:rPr>
          <w:rFonts w:ascii="Times New Roman" w:eastAsia="Arial Unicode MS" w:hAnsi="Times New Roman" w:cs="Times New Roman"/>
          <w:color w:val="000000" w:themeColor="text1"/>
          <w:sz w:val="24"/>
          <w:szCs w:val="24"/>
          <w:lang w:eastAsia="tr-TR"/>
        </w:rPr>
        <w:t xml:space="preserve"> anlayış çerçevesinde</w:t>
      </w:r>
      <w:r w:rsidR="00777876"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işbirliği</w:t>
      </w:r>
      <w:r w:rsidR="00777876"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 xml:space="preserve">yapacakları alanları aşağıda açık bir şekilde belirtilmiş olan ölçütlerde gerçekleştireceklerdir. </w:t>
      </w:r>
    </w:p>
    <w:p w14:paraId="57F7BDF8" w14:textId="77777777" w:rsidR="006A75B7"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Yüksekokul Müdürü’nün</w:t>
      </w:r>
      <w:r w:rsidRPr="003E2424">
        <w:rPr>
          <w:rFonts w:ascii="Times New Roman" w:hAnsi="Times New Roman" w:cs="Times New Roman"/>
          <w:color w:val="000000" w:themeColor="text1"/>
          <w:sz w:val="24"/>
          <w:szCs w:val="24"/>
        </w:rPr>
        <w:t xml:space="preserve"> </w:t>
      </w:r>
      <w:r w:rsidRPr="003E2424">
        <w:rPr>
          <w:rFonts w:ascii="Times New Roman" w:hAnsi="Times New Roman" w:cs="Times New Roman"/>
          <w:b/>
          <w:color w:val="000000" w:themeColor="text1"/>
          <w:sz w:val="24"/>
          <w:szCs w:val="24"/>
        </w:rPr>
        <w:t>Görevleri</w:t>
      </w:r>
    </w:p>
    <w:p w14:paraId="563FC8BB" w14:textId="77777777" w:rsidR="00B708FE" w:rsidRPr="003E2424" w:rsidRDefault="006072B1" w:rsidP="001C19F1">
      <w:pPr>
        <w:spacing w:after="120" w:line="276" w:lineRule="auto"/>
        <w:jc w:val="both"/>
        <w:rPr>
          <w:rFonts w:ascii="Times New Roman" w:hAnsi="Times New Roman" w:cs="Times New Roman"/>
          <w:color w:val="000000" w:themeColor="text1"/>
          <w:sz w:val="24"/>
          <w:szCs w:val="24"/>
        </w:rPr>
      </w:pPr>
      <w:r w:rsidRPr="003E2424">
        <w:rPr>
          <w:rFonts w:ascii="Times New Roman" w:eastAsia="Arial Unicode MS" w:hAnsi="Times New Roman" w:cs="Times New Roman"/>
          <w:b/>
          <w:color w:val="000000" w:themeColor="text1"/>
          <w:sz w:val="24"/>
          <w:szCs w:val="24"/>
          <w:lang w:eastAsia="tr-TR"/>
        </w:rPr>
        <w:t>Madde 5.</w:t>
      </w:r>
      <w:r w:rsidR="00A71B02" w:rsidRPr="003E2424">
        <w:rPr>
          <w:rFonts w:ascii="Times New Roman" w:eastAsia="Arial Unicode MS" w:hAnsi="Times New Roman" w:cs="Times New Roman"/>
          <w:b/>
          <w:color w:val="000000" w:themeColor="text1"/>
          <w:sz w:val="24"/>
          <w:szCs w:val="24"/>
          <w:lang w:eastAsia="tr-TR"/>
        </w:rPr>
        <w:t xml:space="preserve"> </w:t>
      </w:r>
    </w:p>
    <w:p w14:paraId="6C73BB63" w14:textId="77777777" w:rsidR="002B62A4" w:rsidRPr="003E2424" w:rsidRDefault="000C21BD" w:rsidP="00CB258E">
      <w:p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 xml:space="preserve">Yüksekokul Müdürü </w:t>
      </w:r>
      <w:r w:rsidR="00777876" w:rsidRPr="003E2424">
        <w:rPr>
          <w:rFonts w:ascii="Times New Roman" w:hAnsi="Times New Roman" w:cs="Times New Roman"/>
          <w:color w:val="000000" w:themeColor="text1"/>
          <w:sz w:val="24"/>
          <w:szCs w:val="24"/>
        </w:rPr>
        <w:t>İşletmede Mesleki Eğitim</w:t>
      </w:r>
      <w:r w:rsidR="002C1B5A" w:rsidRPr="003E2424">
        <w:rPr>
          <w:rFonts w:ascii="Times New Roman" w:hAnsi="Times New Roman" w:cs="Times New Roman"/>
          <w:color w:val="000000" w:themeColor="text1"/>
          <w:sz w:val="24"/>
          <w:szCs w:val="24"/>
        </w:rPr>
        <w:t xml:space="preserve"> </w:t>
      </w:r>
      <w:r w:rsidR="00403C9E" w:rsidRPr="003E2424">
        <w:rPr>
          <w:rFonts w:ascii="Times New Roman" w:hAnsi="Times New Roman" w:cs="Times New Roman"/>
          <w:color w:val="000000" w:themeColor="text1"/>
          <w:sz w:val="24"/>
          <w:szCs w:val="24"/>
        </w:rPr>
        <w:t>organizasyonun</w:t>
      </w:r>
      <w:r w:rsidR="00823737" w:rsidRPr="003E2424">
        <w:rPr>
          <w:rFonts w:ascii="Times New Roman" w:hAnsi="Times New Roman" w:cs="Times New Roman"/>
          <w:color w:val="000000" w:themeColor="text1"/>
          <w:sz w:val="24"/>
          <w:szCs w:val="24"/>
        </w:rPr>
        <w:t>un</w:t>
      </w:r>
      <w:r w:rsidR="00403C9E" w:rsidRPr="003E2424">
        <w:rPr>
          <w:rFonts w:ascii="Times New Roman" w:hAnsi="Times New Roman" w:cs="Times New Roman"/>
          <w:color w:val="000000" w:themeColor="text1"/>
          <w:sz w:val="24"/>
          <w:szCs w:val="24"/>
        </w:rPr>
        <w:t xml:space="preserve"> en üst yetkilisi ve yöneticisi olup görevleri şunlardır</w:t>
      </w:r>
      <w:r w:rsidR="008B4863" w:rsidRPr="003E2424">
        <w:rPr>
          <w:rFonts w:ascii="Times New Roman" w:hAnsi="Times New Roman" w:cs="Times New Roman"/>
          <w:color w:val="000000" w:themeColor="text1"/>
          <w:sz w:val="24"/>
          <w:szCs w:val="24"/>
        </w:rPr>
        <w:t>:</w:t>
      </w:r>
    </w:p>
    <w:p w14:paraId="11DC3CF7" w14:textId="1DABA2CE" w:rsidR="00CB258E" w:rsidRPr="003E2424" w:rsidRDefault="00CB258E" w:rsidP="002B62A4">
      <w:pPr>
        <w:pStyle w:val="ListeParagraf"/>
        <w:numPr>
          <w:ilvl w:val="0"/>
          <w:numId w:val="21"/>
        </w:num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 xml:space="preserve">Yüksekokul </w:t>
      </w:r>
      <w:r w:rsidR="00777876"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Kurulu’nu oluşturmak ve Yüksekokul</w:t>
      </w:r>
      <w:r w:rsidR="004F64D8" w:rsidRPr="003E2424">
        <w:rPr>
          <w:color w:val="000000" w:themeColor="text1"/>
        </w:rPr>
        <w:t xml:space="preserve"> </w:t>
      </w:r>
      <w:r w:rsidR="004F64D8"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w:t>
      </w:r>
      <w:r w:rsidR="00F167E1" w:rsidRPr="003E2424">
        <w:rPr>
          <w:rFonts w:ascii="Times New Roman" w:hAnsi="Times New Roman" w:cs="Times New Roman"/>
          <w:color w:val="000000" w:themeColor="text1"/>
          <w:sz w:val="24"/>
          <w:szCs w:val="24"/>
        </w:rPr>
        <w:t>Koordinatörü’nü</w:t>
      </w:r>
      <w:r w:rsidRPr="003E2424">
        <w:rPr>
          <w:rFonts w:ascii="Times New Roman" w:hAnsi="Times New Roman" w:cs="Times New Roman"/>
          <w:color w:val="000000" w:themeColor="text1"/>
          <w:sz w:val="24"/>
          <w:szCs w:val="24"/>
        </w:rPr>
        <w:t xml:space="preserve"> görevlendirmek,</w:t>
      </w:r>
    </w:p>
    <w:p w14:paraId="491B8F7F" w14:textId="51999C64" w:rsidR="00F167E1" w:rsidRPr="003E2424" w:rsidRDefault="00CB258E" w:rsidP="002B62A4">
      <w:pPr>
        <w:pStyle w:val="ListeParagraf"/>
        <w:numPr>
          <w:ilvl w:val="0"/>
          <w:numId w:val="21"/>
        </w:num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 xml:space="preserve">İşyerleri ile yapılacak </w:t>
      </w:r>
      <w:r w:rsidR="004F64D8"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protokolünü hazırlatmak ve onaylamak. </w:t>
      </w:r>
    </w:p>
    <w:p w14:paraId="2610FA9F" w14:textId="77777777" w:rsidR="009151F6" w:rsidRPr="003E2424" w:rsidRDefault="009151F6" w:rsidP="00CB258E">
      <w:pPr>
        <w:spacing w:after="120" w:line="276" w:lineRule="auto"/>
        <w:jc w:val="both"/>
        <w:rPr>
          <w:rFonts w:ascii="Times New Roman" w:eastAsia="Arial Unicode MS" w:hAnsi="Times New Roman" w:cs="Times New Roman"/>
          <w:b/>
          <w:color w:val="000000" w:themeColor="text1"/>
          <w:sz w:val="24"/>
          <w:szCs w:val="24"/>
          <w:lang w:eastAsia="tr-TR"/>
        </w:rPr>
      </w:pPr>
    </w:p>
    <w:p w14:paraId="746B6FB7" w14:textId="77777777" w:rsidR="009151F6" w:rsidRPr="003E2424" w:rsidRDefault="009151F6" w:rsidP="00CB258E">
      <w:pPr>
        <w:spacing w:after="120" w:line="276" w:lineRule="auto"/>
        <w:jc w:val="both"/>
        <w:rPr>
          <w:rFonts w:ascii="Times New Roman" w:eastAsia="Arial Unicode MS" w:hAnsi="Times New Roman" w:cs="Times New Roman"/>
          <w:b/>
          <w:color w:val="000000" w:themeColor="text1"/>
          <w:sz w:val="24"/>
          <w:szCs w:val="24"/>
          <w:lang w:eastAsia="tr-TR"/>
        </w:rPr>
      </w:pPr>
    </w:p>
    <w:p w14:paraId="415CC4B7" w14:textId="0D66D556" w:rsidR="006A75B7" w:rsidRPr="003E2424" w:rsidRDefault="006A75B7" w:rsidP="00CB258E">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lastRenderedPageBreak/>
        <w:t xml:space="preserve">Yüksekokul </w:t>
      </w:r>
      <w:r w:rsidR="004F64D8" w:rsidRPr="003E2424">
        <w:rPr>
          <w:rFonts w:ascii="Times New Roman" w:eastAsia="Arial Unicode MS" w:hAnsi="Times New Roman" w:cs="Times New Roman"/>
          <w:b/>
          <w:color w:val="000000" w:themeColor="text1"/>
          <w:sz w:val="24"/>
          <w:szCs w:val="24"/>
          <w:lang w:eastAsia="tr-TR"/>
        </w:rPr>
        <w:t xml:space="preserve">İşletmede Mesleki Eğitim </w:t>
      </w:r>
      <w:r w:rsidRPr="003E2424">
        <w:rPr>
          <w:rFonts w:ascii="Times New Roman" w:eastAsia="Arial Unicode MS" w:hAnsi="Times New Roman" w:cs="Times New Roman"/>
          <w:b/>
          <w:color w:val="000000" w:themeColor="text1"/>
          <w:sz w:val="24"/>
          <w:szCs w:val="24"/>
          <w:lang w:eastAsia="tr-TR"/>
        </w:rPr>
        <w:t xml:space="preserve">Koordinatörü’nün Görevleri </w:t>
      </w:r>
    </w:p>
    <w:p w14:paraId="1EF3888F" w14:textId="77777777" w:rsidR="00B708FE" w:rsidRPr="003E2424" w:rsidRDefault="006072B1"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6</w:t>
      </w:r>
      <w:r w:rsidR="00A71B02" w:rsidRPr="003E2424">
        <w:rPr>
          <w:rFonts w:ascii="Times New Roman" w:eastAsia="Arial Unicode MS" w:hAnsi="Times New Roman" w:cs="Times New Roman"/>
          <w:b/>
          <w:color w:val="000000" w:themeColor="text1"/>
          <w:sz w:val="24"/>
          <w:szCs w:val="24"/>
          <w:lang w:eastAsia="tr-TR"/>
        </w:rPr>
        <w:t xml:space="preserve">. </w:t>
      </w:r>
    </w:p>
    <w:p w14:paraId="7FCA94E3" w14:textId="0C8AB793" w:rsidR="00B708FE" w:rsidRPr="003E2424" w:rsidRDefault="00B708FE" w:rsidP="002B62A4">
      <w:p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Yüksekokul</w:t>
      </w:r>
      <w:r w:rsidR="004F64D8" w:rsidRPr="003E2424">
        <w:rPr>
          <w:color w:val="000000" w:themeColor="text1"/>
        </w:rPr>
        <w:t xml:space="preserve"> </w:t>
      </w:r>
      <w:r w:rsidR="004F64D8"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koord</w:t>
      </w:r>
      <w:r w:rsidR="00740611" w:rsidRPr="003E2424">
        <w:rPr>
          <w:rFonts w:ascii="Times New Roman" w:hAnsi="Times New Roman" w:cs="Times New Roman"/>
          <w:color w:val="000000" w:themeColor="text1"/>
          <w:sz w:val="24"/>
          <w:szCs w:val="24"/>
        </w:rPr>
        <w:t>inatörünün görevleri şunlardır:</w:t>
      </w:r>
    </w:p>
    <w:p w14:paraId="19BEB87C" w14:textId="7C16C1A1" w:rsidR="00C348CD" w:rsidRPr="003E2424" w:rsidRDefault="004F64D8" w:rsidP="002B62A4">
      <w:pPr>
        <w:pStyle w:val="ListeParagraf"/>
        <w:numPr>
          <w:ilvl w:val="0"/>
          <w:numId w:val="23"/>
        </w:num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İşletmede Mesleki Eğitim</w:t>
      </w:r>
      <w:r w:rsidR="00C348CD" w:rsidRPr="003E2424">
        <w:rPr>
          <w:rFonts w:ascii="Times New Roman" w:hAnsi="Times New Roman" w:cs="Times New Roman"/>
          <w:color w:val="000000" w:themeColor="text1"/>
          <w:sz w:val="24"/>
          <w:szCs w:val="24"/>
        </w:rPr>
        <w:t xml:space="preserve"> konusunda </w:t>
      </w:r>
      <w:r w:rsidR="00C060A7" w:rsidRPr="003E2424">
        <w:rPr>
          <w:rFonts w:ascii="Times New Roman" w:hAnsi="Times New Roman" w:cs="Times New Roman"/>
          <w:color w:val="000000" w:themeColor="text1"/>
          <w:sz w:val="24"/>
          <w:szCs w:val="24"/>
        </w:rPr>
        <w:t xml:space="preserve">Yüksekokul </w:t>
      </w:r>
      <w:r w:rsidR="00C348CD" w:rsidRPr="003E2424">
        <w:rPr>
          <w:rFonts w:ascii="Times New Roman" w:hAnsi="Times New Roman" w:cs="Times New Roman"/>
          <w:color w:val="000000" w:themeColor="text1"/>
          <w:sz w:val="24"/>
          <w:szCs w:val="24"/>
        </w:rPr>
        <w:t xml:space="preserve">ile </w:t>
      </w:r>
      <w:r w:rsidRPr="003E2424">
        <w:rPr>
          <w:rFonts w:ascii="Times New Roman" w:hAnsi="Times New Roman" w:cs="Times New Roman"/>
          <w:color w:val="000000" w:themeColor="text1"/>
          <w:sz w:val="24"/>
          <w:szCs w:val="24"/>
        </w:rPr>
        <w:t>İşletmede Mesleki Eğitim</w:t>
      </w:r>
      <w:r w:rsidR="00C348CD" w:rsidRPr="003E2424">
        <w:rPr>
          <w:rFonts w:ascii="Times New Roman" w:hAnsi="Times New Roman" w:cs="Times New Roman"/>
          <w:color w:val="000000" w:themeColor="text1"/>
          <w:sz w:val="24"/>
          <w:szCs w:val="24"/>
        </w:rPr>
        <w:t xml:space="preserve"> kurumları arasında koordinasyonu sağlamak,</w:t>
      </w:r>
    </w:p>
    <w:p w14:paraId="44B835CD" w14:textId="23C7F1E9" w:rsidR="00C348CD" w:rsidRPr="003E2424" w:rsidRDefault="004F64D8" w:rsidP="002B62A4">
      <w:pPr>
        <w:pStyle w:val="ListeParagraf"/>
        <w:numPr>
          <w:ilvl w:val="0"/>
          <w:numId w:val="23"/>
        </w:num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İşletmede Mesleki Eğitim</w:t>
      </w:r>
      <w:r w:rsidR="00C348CD" w:rsidRPr="003E2424">
        <w:rPr>
          <w:rFonts w:ascii="Times New Roman" w:hAnsi="Times New Roman" w:cs="Times New Roman"/>
          <w:color w:val="000000" w:themeColor="text1"/>
          <w:sz w:val="24"/>
          <w:szCs w:val="24"/>
        </w:rPr>
        <w:t xml:space="preserve"> için kamu ya da özel sektörde yeni kurum veya kuruluşların bulunması yönünde kurumlar arası iletişimi geliştirmek,</w:t>
      </w:r>
    </w:p>
    <w:p w14:paraId="69F4E19F" w14:textId="77C3F526" w:rsidR="00C348CD" w:rsidRPr="003E2424" w:rsidRDefault="00C348CD" w:rsidP="002B62A4">
      <w:pPr>
        <w:pStyle w:val="ListeParagraf"/>
        <w:numPr>
          <w:ilvl w:val="0"/>
          <w:numId w:val="23"/>
        </w:num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 xml:space="preserve">Her lisans programında bulunan yüksekokul öğrencilerinin </w:t>
      </w:r>
      <w:r w:rsidR="004F64D8"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ya da </w:t>
      </w:r>
      <w:r w:rsidR="004F64D8"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yapılan kurumlarla ilgili olumsuzlukların çözümüne en üst düzeyde katılmak.</w:t>
      </w:r>
    </w:p>
    <w:p w14:paraId="72807D08" w14:textId="45B38E1A" w:rsidR="006A75B7" w:rsidRPr="003E2424" w:rsidRDefault="006A75B7" w:rsidP="00C348CD">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Yüksekokul </w:t>
      </w:r>
      <w:r w:rsidR="004F64D8" w:rsidRPr="003E2424">
        <w:rPr>
          <w:rFonts w:ascii="Times New Roman" w:eastAsia="Arial Unicode MS" w:hAnsi="Times New Roman" w:cs="Times New Roman"/>
          <w:b/>
          <w:color w:val="000000" w:themeColor="text1"/>
          <w:sz w:val="24"/>
          <w:szCs w:val="24"/>
          <w:lang w:eastAsia="tr-TR"/>
        </w:rPr>
        <w:t xml:space="preserve">İşletmede Mesleki Eğitim </w:t>
      </w:r>
      <w:r w:rsidRPr="003E2424">
        <w:rPr>
          <w:rFonts w:ascii="Times New Roman" w:eastAsia="Arial Unicode MS" w:hAnsi="Times New Roman" w:cs="Times New Roman"/>
          <w:b/>
          <w:color w:val="000000" w:themeColor="text1"/>
          <w:sz w:val="24"/>
          <w:szCs w:val="24"/>
          <w:lang w:eastAsia="tr-TR"/>
        </w:rPr>
        <w:t>Kurulu’nun Görevleri</w:t>
      </w:r>
    </w:p>
    <w:p w14:paraId="464987CE" w14:textId="77777777" w:rsidR="00C42144" w:rsidRPr="003E2424" w:rsidRDefault="006072B1" w:rsidP="00C348CD">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7.</w:t>
      </w:r>
      <w:r w:rsidR="00C42144" w:rsidRPr="003E2424">
        <w:rPr>
          <w:rFonts w:ascii="Times New Roman" w:eastAsia="Arial Unicode MS" w:hAnsi="Times New Roman" w:cs="Times New Roman"/>
          <w:b/>
          <w:color w:val="000000" w:themeColor="text1"/>
          <w:sz w:val="24"/>
          <w:szCs w:val="24"/>
          <w:lang w:eastAsia="tr-TR"/>
        </w:rPr>
        <w:t xml:space="preserve"> </w:t>
      </w:r>
    </w:p>
    <w:p w14:paraId="0DEBB2E5" w14:textId="14116325" w:rsidR="00C42144" w:rsidRPr="003E2424" w:rsidRDefault="000372CF" w:rsidP="00C42144">
      <w:pPr>
        <w:pStyle w:val="GvdeMetni"/>
        <w:spacing w:after="120" w:line="276" w:lineRule="auto"/>
        <w:jc w:val="both"/>
        <w:rPr>
          <w:color w:val="000000" w:themeColor="text1"/>
        </w:rPr>
      </w:pPr>
      <w:r w:rsidRPr="003E2424">
        <w:rPr>
          <w:color w:val="000000" w:themeColor="text1"/>
        </w:rPr>
        <w:t xml:space="preserve">Başkanlığını eğitimden sorumlu Yüksekokul Müdür Yardımcısı yürütür. </w:t>
      </w:r>
      <w:r w:rsidR="0068492B" w:rsidRPr="003E2424">
        <w:rPr>
          <w:color w:val="000000" w:themeColor="text1"/>
        </w:rPr>
        <w:t xml:space="preserve">Yüksekokul </w:t>
      </w:r>
      <w:r w:rsidR="004F64D8" w:rsidRPr="003E2424">
        <w:rPr>
          <w:color w:val="000000" w:themeColor="text1"/>
        </w:rPr>
        <w:t xml:space="preserve">İşletmede Mesleki Eğitim </w:t>
      </w:r>
      <w:r w:rsidRPr="003E2424">
        <w:rPr>
          <w:color w:val="000000" w:themeColor="text1"/>
        </w:rPr>
        <w:t>K</w:t>
      </w:r>
      <w:r w:rsidR="00C42144" w:rsidRPr="003E2424">
        <w:rPr>
          <w:color w:val="000000" w:themeColor="text1"/>
        </w:rPr>
        <w:t>urulu</w:t>
      </w:r>
      <w:r w:rsidRPr="003E2424">
        <w:rPr>
          <w:color w:val="000000" w:themeColor="text1"/>
        </w:rPr>
        <w:t>’</w:t>
      </w:r>
      <w:r w:rsidR="00C42144" w:rsidRPr="003E2424">
        <w:rPr>
          <w:color w:val="000000" w:themeColor="text1"/>
        </w:rPr>
        <w:t>nun görevleri:</w:t>
      </w:r>
    </w:p>
    <w:p w14:paraId="263AB27E" w14:textId="387CD56B" w:rsidR="00C359C0" w:rsidRPr="003E2424" w:rsidRDefault="004F64D8"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 xml:space="preserve">İşletmede Mesleki Eğitim </w:t>
      </w:r>
      <w:r w:rsidR="00C359C0" w:rsidRPr="003E2424">
        <w:rPr>
          <w:rFonts w:eastAsiaTheme="minorHAnsi"/>
          <w:color w:val="000000" w:themeColor="text1"/>
          <w:lang w:eastAsia="en-US" w:bidi="ar-SA"/>
        </w:rPr>
        <w:t>protokolünü hazırlamak ve güncellemek,</w:t>
      </w:r>
    </w:p>
    <w:p w14:paraId="34DE4133" w14:textId="2906C0AF" w:rsidR="00C359C0" w:rsidRPr="003E2424" w:rsidRDefault="00B924D1"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İşletmede Mesleki</w:t>
      </w:r>
      <w:r w:rsidR="00C359C0" w:rsidRPr="003E2424">
        <w:rPr>
          <w:rFonts w:eastAsiaTheme="minorHAnsi"/>
          <w:color w:val="000000" w:themeColor="text1"/>
          <w:lang w:eastAsia="en-US" w:bidi="ar-SA"/>
        </w:rPr>
        <w:t xml:space="preserve"> </w:t>
      </w:r>
      <w:r w:rsidRPr="003E2424">
        <w:rPr>
          <w:rFonts w:eastAsiaTheme="minorHAnsi"/>
          <w:color w:val="000000" w:themeColor="text1"/>
          <w:lang w:eastAsia="en-US" w:bidi="ar-SA"/>
        </w:rPr>
        <w:t>Eğitimlerin,</w:t>
      </w:r>
      <w:r w:rsidR="00C359C0" w:rsidRPr="003E2424">
        <w:rPr>
          <w:rFonts w:eastAsiaTheme="minorHAnsi"/>
          <w:color w:val="000000" w:themeColor="text1"/>
          <w:lang w:eastAsia="en-US" w:bidi="ar-SA"/>
        </w:rPr>
        <w:t xml:space="preserve"> etkin ve verimli yürütülebilmesi için Bölüm </w:t>
      </w:r>
      <w:r w:rsidR="004F64D8" w:rsidRPr="003E2424">
        <w:rPr>
          <w:rFonts w:eastAsiaTheme="minorHAnsi"/>
          <w:color w:val="000000" w:themeColor="text1"/>
          <w:lang w:eastAsia="en-US" w:bidi="ar-SA"/>
        </w:rPr>
        <w:t>İşletmede Mesleki Eğitim</w:t>
      </w:r>
      <w:r w:rsidR="00C359C0" w:rsidRPr="003E2424">
        <w:rPr>
          <w:rFonts w:eastAsiaTheme="minorHAnsi"/>
          <w:color w:val="000000" w:themeColor="text1"/>
          <w:lang w:eastAsia="en-US" w:bidi="ar-SA"/>
        </w:rPr>
        <w:t xml:space="preserve"> Komisyonları arasında koordinasyon görevi yapmak ve uyumu sağlamak,</w:t>
      </w:r>
    </w:p>
    <w:p w14:paraId="4D78088F" w14:textId="031ACE3F" w:rsidR="00C359C0" w:rsidRPr="003E2424" w:rsidRDefault="00C359C0"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 xml:space="preserve">Yüksekokul öğrencilerinin bu yönerge hükümleri doğrultusunda </w:t>
      </w:r>
      <w:r w:rsidR="004F64D8" w:rsidRPr="003E2424">
        <w:rPr>
          <w:rFonts w:eastAsiaTheme="minorHAnsi"/>
          <w:color w:val="000000" w:themeColor="text1"/>
          <w:lang w:eastAsia="en-US" w:bidi="ar-SA"/>
        </w:rPr>
        <w:t xml:space="preserve">İşletmede Mesleki Eğitiminde </w:t>
      </w:r>
      <w:r w:rsidRPr="003E2424">
        <w:rPr>
          <w:rFonts w:eastAsiaTheme="minorHAnsi"/>
          <w:color w:val="000000" w:themeColor="text1"/>
          <w:lang w:eastAsia="en-US" w:bidi="ar-SA"/>
        </w:rPr>
        <w:t>uygulamalı eğitim yapmaları amacıyla gerekli ön bilgileri almalarını sağlamak üzere tanıtıcı ve yönlendirici toplantılar düzenlemek,</w:t>
      </w:r>
    </w:p>
    <w:p w14:paraId="10ED3749" w14:textId="3667041B" w:rsidR="00C359C0" w:rsidRPr="003E2424" w:rsidRDefault="004F64D8"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İşletmede Mesleki Eğitiminde</w:t>
      </w:r>
      <w:r w:rsidR="00C359C0" w:rsidRPr="003E2424">
        <w:rPr>
          <w:rFonts w:eastAsiaTheme="minorHAnsi"/>
          <w:color w:val="000000" w:themeColor="text1"/>
          <w:lang w:eastAsia="en-US" w:bidi="ar-SA"/>
        </w:rPr>
        <w:t xml:space="preserve"> kullanılacak basılı evrakların düzenlenip, hazır hale gelmesini organize etmek,</w:t>
      </w:r>
    </w:p>
    <w:p w14:paraId="776E9D1E" w14:textId="291542A6" w:rsidR="00C359C0" w:rsidRPr="003E2424" w:rsidRDefault="00C359C0"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 xml:space="preserve">Öğrencilere </w:t>
      </w:r>
      <w:r w:rsidR="004D4A33" w:rsidRPr="003E2424">
        <w:rPr>
          <w:rFonts w:eastAsiaTheme="minorHAnsi"/>
          <w:color w:val="000000" w:themeColor="text1"/>
          <w:lang w:eastAsia="en-US" w:bidi="ar-SA"/>
        </w:rPr>
        <w:t>İşletmede Mesleki Eğitim</w:t>
      </w:r>
      <w:r w:rsidRPr="003E2424">
        <w:rPr>
          <w:rFonts w:eastAsiaTheme="minorHAnsi"/>
          <w:color w:val="000000" w:themeColor="text1"/>
          <w:lang w:eastAsia="en-US" w:bidi="ar-SA"/>
        </w:rPr>
        <w:t xml:space="preserve"> yeri temini hususunda ilgili birimlerle iş birliği yapmak,</w:t>
      </w:r>
    </w:p>
    <w:p w14:paraId="698E918A" w14:textId="2FAAA5AF" w:rsidR="00C359C0" w:rsidRPr="003E2424" w:rsidRDefault="00286C5C" w:rsidP="002B62A4">
      <w:pPr>
        <w:pStyle w:val="GvdeMetni"/>
        <w:numPr>
          <w:ilvl w:val="0"/>
          <w:numId w:val="25"/>
        </w:numPr>
        <w:spacing w:after="120" w:line="276" w:lineRule="auto"/>
        <w:jc w:val="both"/>
        <w:rPr>
          <w:rFonts w:eastAsiaTheme="minorHAnsi"/>
          <w:color w:val="000000" w:themeColor="text1"/>
          <w:lang w:eastAsia="en-US" w:bidi="ar-SA"/>
        </w:rPr>
      </w:pPr>
      <w:r w:rsidRPr="003E2424">
        <w:rPr>
          <w:color w:val="000000" w:themeColor="text1"/>
        </w:rPr>
        <w:t>Öğrencilerin İşletmede Mesleki Eğitim yapacakları yerlerin uygunluğunu kontrol etmek</w:t>
      </w:r>
      <w:r w:rsidR="00C359C0" w:rsidRPr="003E2424">
        <w:rPr>
          <w:rFonts w:eastAsiaTheme="minorHAnsi"/>
          <w:color w:val="000000" w:themeColor="text1"/>
          <w:lang w:eastAsia="en-US" w:bidi="ar-SA"/>
        </w:rPr>
        <w:t>,</w:t>
      </w:r>
    </w:p>
    <w:p w14:paraId="1D724EE6" w14:textId="40A2FA13" w:rsidR="00C359C0" w:rsidRPr="003E2424" w:rsidRDefault="00C359C0"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 xml:space="preserve">Bölüm </w:t>
      </w:r>
      <w:r w:rsidR="004D4A33" w:rsidRPr="003E2424">
        <w:rPr>
          <w:rFonts w:eastAsiaTheme="minorHAnsi"/>
          <w:color w:val="000000" w:themeColor="text1"/>
          <w:lang w:eastAsia="en-US" w:bidi="ar-SA"/>
        </w:rPr>
        <w:t xml:space="preserve">İşletmede Mesleki Eğitim </w:t>
      </w:r>
      <w:r w:rsidRPr="003E2424">
        <w:rPr>
          <w:rFonts w:eastAsiaTheme="minorHAnsi"/>
          <w:color w:val="000000" w:themeColor="text1"/>
          <w:lang w:eastAsia="en-US" w:bidi="ar-SA"/>
        </w:rPr>
        <w:t>Komisyon çalışmalarını denetlemek,</w:t>
      </w:r>
    </w:p>
    <w:p w14:paraId="45499962" w14:textId="47607A07" w:rsidR="00C359C0" w:rsidRPr="003E2424" w:rsidRDefault="00C359C0" w:rsidP="002B62A4">
      <w:pPr>
        <w:pStyle w:val="GvdeMetni"/>
        <w:numPr>
          <w:ilvl w:val="0"/>
          <w:numId w:val="25"/>
        </w:numPr>
        <w:spacing w:after="120" w:line="276" w:lineRule="auto"/>
        <w:jc w:val="both"/>
        <w:rPr>
          <w:rFonts w:eastAsiaTheme="minorHAnsi"/>
          <w:color w:val="000000" w:themeColor="text1"/>
          <w:lang w:eastAsia="en-US" w:bidi="ar-SA"/>
        </w:rPr>
      </w:pPr>
      <w:r w:rsidRPr="003E2424">
        <w:rPr>
          <w:rFonts w:eastAsiaTheme="minorHAnsi"/>
          <w:color w:val="000000" w:themeColor="text1"/>
          <w:lang w:eastAsia="en-US" w:bidi="ar-SA"/>
        </w:rPr>
        <w:t>Gerekli görülen hallerde İşyeri Eğitimiyle ilgili anket, mülakat ve uygulamalar düzenlemek,</w:t>
      </w:r>
    </w:p>
    <w:p w14:paraId="338E178C" w14:textId="5559EF0E" w:rsidR="00C42144" w:rsidRPr="003E2424" w:rsidRDefault="00C359C0" w:rsidP="002B62A4">
      <w:pPr>
        <w:pStyle w:val="GvdeMetni"/>
        <w:numPr>
          <w:ilvl w:val="0"/>
          <w:numId w:val="24"/>
        </w:numPr>
        <w:spacing w:after="120" w:line="276" w:lineRule="auto"/>
        <w:jc w:val="both"/>
        <w:rPr>
          <w:color w:val="000000" w:themeColor="text1"/>
        </w:rPr>
      </w:pPr>
      <w:r w:rsidRPr="003E2424">
        <w:rPr>
          <w:rFonts w:eastAsiaTheme="minorHAnsi"/>
          <w:color w:val="000000" w:themeColor="text1"/>
          <w:lang w:eastAsia="en-US" w:bidi="ar-SA"/>
        </w:rPr>
        <w:t xml:space="preserve">ı. Bölüm </w:t>
      </w:r>
      <w:r w:rsidR="004D4A33" w:rsidRPr="003E2424">
        <w:rPr>
          <w:rFonts w:eastAsiaTheme="minorHAnsi"/>
          <w:color w:val="000000" w:themeColor="text1"/>
          <w:lang w:eastAsia="en-US" w:bidi="ar-SA"/>
        </w:rPr>
        <w:t xml:space="preserve">İşletmede Mesleki Eğitim </w:t>
      </w:r>
      <w:r w:rsidRPr="003E2424">
        <w:rPr>
          <w:rFonts w:eastAsiaTheme="minorHAnsi"/>
          <w:color w:val="000000" w:themeColor="text1"/>
          <w:lang w:eastAsia="en-US" w:bidi="ar-SA"/>
        </w:rPr>
        <w:t xml:space="preserve">komisyonlarınca hazırlanan </w:t>
      </w:r>
      <w:r w:rsidR="004D4A33" w:rsidRPr="003E2424">
        <w:rPr>
          <w:rFonts w:eastAsiaTheme="minorHAnsi"/>
          <w:color w:val="000000" w:themeColor="text1"/>
          <w:lang w:eastAsia="en-US" w:bidi="ar-SA"/>
        </w:rPr>
        <w:t xml:space="preserve">İşletmede Mesleki Eğitim </w:t>
      </w:r>
      <w:r w:rsidRPr="003E2424">
        <w:rPr>
          <w:rFonts w:eastAsiaTheme="minorHAnsi"/>
          <w:color w:val="000000" w:themeColor="text1"/>
          <w:lang w:eastAsia="en-US" w:bidi="ar-SA"/>
        </w:rPr>
        <w:t>dosyalarını incelemek ve kabul etmek.</w:t>
      </w:r>
    </w:p>
    <w:p w14:paraId="5304E3DA" w14:textId="77777777" w:rsidR="002E58A0" w:rsidRPr="003E2424" w:rsidRDefault="002E58A0" w:rsidP="00C42144">
      <w:pPr>
        <w:spacing w:after="120" w:line="276" w:lineRule="auto"/>
        <w:jc w:val="both"/>
        <w:rPr>
          <w:rFonts w:ascii="Times New Roman" w:eastAsia="Arial Unicode MS" w:hAnsi="Times New Roman" w:cs="Times New Roman"/>
          <w:b/>
          <w:color w:val="000000" w:themeColor="text1"/>
          <w:sz w:val="24"/>
          <w:szCs w:val="24"/>
          <w:lang w:eastAsia="tr-TR"/>
        </w:rPr>
      </w:pPr>
    </w:p>
    <w:p w14:paraId="6D2A329E" w14:textId="41DE955A" w:rsidR="006A75B7" w:rsidRPr="003E2424" w:rsidRDefault="006A75B7" w:rsidP="00C42144">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Bölüm </w:t>
      </w:r>
      <w:r w:rsidR="004D4A33" w:rsidRPr="003E2424">
        <w:rPr>
          <w:rFonts w:ascii="Times New Roman" w:eastAsia="Arial Unicode MS" w:hAnsi="Times New Roman" w:cs="Times New Roman"/>
          <w:b/>
          <w:color w:val="000000" w:themeColor="text1"/>
          <w:sz w:val="24"/>
          <w:szCs w:val="24"/>
          <w:lang w:eastAsia="tr-TR"/>
        </w:rPr>
        <w:t xml:space="preserve">İşletmede Mesleki Eğitim </w:t>
      </w:r>
      <w:r w:rsidRPr="003E2424">
        <w:rPr>
          <w:rFonts w:ascii="Times New Roman" w:eastAsia="Arial Unicode MS" w:hAnsi="Times New Roman" w:cs="Times New Roman"/>
          <w:b/>
          <w:color w:val="000000" w:themeColor="text1"/>
          <w:sz w:val="24"/>
          <w:szCs w:val="24"/>
          <w:lang w:eastAsia="tr-TR"/>
        </w:rPr>
        <w:t>Komisyonu’nun Görevleri</w:t>
      </w:r>
    </w:p>
    <w:p w14:paraId="06E4D2A9" w14:textId="77777777" w:rsidR="00C42144" w:rsidRPr="003E2424" w:rsidRDefault="006072B1" w:rsidP="00C42144">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8</w:t>
      </w:r>
      <w:r w:rsidR="00C42144" w:rsidRPr="003E2424">
        <w:rPr>
          <w:rFonts w:ascii="Times New Roman" w:eastAsia="Arial Unicode MS" w:hAnsi="Times New Roman" w:cs="Times New Roman"/>
          <w:b/>
          <w:color w:val="000000" w:themeColor="text1"/>
          <w:sz w:val="24"/>
          <w:szCs w:val="24"/>
          <w:lang w:eastAsia="tr-TR"/>
        </w:rPr>
        <w:t xml:space="preserve">. </w:t>
      </w:r>
    </w:p>
    <w:p w14:paraId="1372493B" w14:textId="2BE20C94" w:rsidR="006072B1" w:rsidRPr="003E2424" w:rsidRDefault="006072B1" w:rsidP="006072B1">
      <w:pPr>
        <w:spacing w:after="120" w:line="276" w:lineRule="auto"/>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 xml:space="preserve">Her lisans programı için ayrı ayrı teşkil edilen </w:t>
      </w:r>
      <w:r w:rsidR="004D4A33"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w:t>
      </w:r>
      <w:r w:rsidR="00755289" w:rsidRPr="003E2424">
        <w:rPr>
          <w:rFonts w:ascii="Times New Roman" w:hAnsi="Times New Roman" w:cs="Times New Roman"/>
          <w:color w:val="000000" w:themeColor="text1"/>
          <w:sz w:val="24"/>
          <w:szCs w:val="24"/>
        </w:rPr>
        <w:t>K</w:t>
      </w:r>
      <w:r w:rsidRPr="003E2424">
        <w:rPr>
          <w:rFonts w:ascii="Times New Roman" w:hAnsi="Times New Roman" w:cs="Times New Roman"/>
          <w:color w:val="000000" w:themeColor="text1"/>
          <w:sz w:val="24"/>
          <w:szCs w:val="24"/>
        </w:rPr>
        <w:t xml:space="preserve">omisyonu aynı zamanda </w:t>
      </w:r>
      <w:r w:rsidR="004D4A33"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değerlendirme komisyonudur. </w:t>
      </w:r>
      <w:r w:rsidR="000372CF" w:rsidRPr="003E2424">
        <w:rPr>
          <w:rFonts w:ascii="Times New Roman" w:hAnsi="Times New Roman" w:cs="Times New Roman"/>
          <w:color w:val="000000" w:themeColor="text1"/>
          <w:sz w:val="24"/>
          <w:szCs w:val="24"/>
        </w:rPr>
        <w:t xml:space="preserve">Başkanlığını Bölüm başkanı yürütür. </w:t>
      </w:r>
      <w:r w:rsidR="004D4A33" w:rsidRPr="003E2424">
        <w:rPr>
          <w:rFonts w:ascii="Times New Roman" w:hAnsi="Times New Roman" w:cs="Times New Roman"/>
          <w:color w:val="000000" w:themeColor="text1"/>
          <w:sz w:val="24"/>
          <w:szCs w:val="24"/>
        </w:rPr>
        <w:t>İşletmede Mesleki Eğitim</w:t>
      </w:r>
      <w:r w:rsidRPr="003E2424">
        <w:rPr>
          <w:rFonts w:ascii="Times New Roman" w:hAnsi="Times New Roman" w:cs="Times New Roman"/>
          <w:color w:val="000000" w:themeColor="text1"/>
          <w:sz w:val="24"/>
          <w:szCs w:val="24"/>
        </w:rPr>
        <w:t xml:space="preserve"> </w:t>
      </w:r>
      <w:r w:rsidR="00755289" w:rsidRPr="003E2424">
        <w:rPr>
          <w:rFonts w:ascii="Times New Roman" w:hAnsi="Times New Roman" w:cs="Times New Roman"/>
          <w:color w:val="000000" w:themeColor="text1"/>
          <w:sz w:val="24"/>
          <w:szCs w:val="24"/>
        </w:rPr>
        <w:t>K</w:t>
      </w:r>
      <w:r w:rsidRPr="003E2424">
        <w:rPr>
          <w:rFonts w:ascii="Times New Roman" w:hAnsi="Times New Roman" w:cs="Times New Roman"/>
          <w:color w:val="000000" w:themeColor="text1"/>
          <w:sz w:val="24"/>
          <w:szCs w:val="24"/>
        </w:rPr>
        <w:t>omisyonunun görevleri:</w:t>
      </w:r>
    </w:p>
    <w:p w14:paraId="227019E0" w14:textId="1BBD7651" w:rsidR="00C00912" w:rsidRPr="003E2424" w:rsidRDefault="00C00912" w:rsidP="002B62A4">
      <w:pPr>
        <w:pStyle w:val="GvdeMetni"/>
        <w:numPr>
          <w:ilvl w:val="0"/>
          <w:numId w:val="26"/>
        </w:numPr>
        <w:spacing w:after="120" w:line="276" w:lineRule="auto"/>
        <w:jc w:val="both"/>
        <w:rPr>
          <w:color w:val="000000" w:themeColor="text1"/>
        </w:rPr>
      </w:pPr>
      <w:r w:rsidRPr="003E2424">
        <w:rPr>
          <w:color w:val="000000" w:themeColor="text1"/>
        </w:rPr>
        <w:lastRenderedPageBreak/>
        <w:t xml:space="preserve">Bölüm </w:t>
      </w:r>
      <w:r w:rsidR="004D4A33" w:rsidRPr="003E2424">
        <w:rPr>
          <w:color w:val="000000" w:themeColor="text1"/>
        </w:rPr>
        <w:t xml:space="preserve">İşletmede Mesleki Eğitim </w:t>
      </w:r>
      <w:r w:rsidRPr="003E2424">
        <w:rPr>
          <w:color w:val="000000" w:themeColor="text1"/>
        </w:rPr>
        <w:t xml:space="preserve">Komisyonları bağlı oldukları Yüksekokul </w:t>
      </w:r>
      <w:r w:rsidR="004D4A33" w:rsidRPr="003E2424">
        <w:rPr>
          <w:color w:val="000000" w:themeColor="text1"/>
        </w:rPr>
        <w:t>İşletmede Mesleki Eğitim</w:t>
      </w:r>
      <w:r w:rsidRPr="003E2424">
        <w:rPr>
          <w:color w:val="000000" w:themeColor="text1"/>
        </w:rPr>
        <w:t xml:space="preserve"> Kurulunun belirleyeceği görevleri yerine getirmek,</w:t>
      </w:r>
    </w:p>
    <w:p w14:paraId="419D7E1E" w14:textId="7E5B5EE2" w:rsidR="00C00912" w:rsidRPr="003E2424" w:rsidRDefault="00652B80" w:rsidP="002B62A4">
      <w:pPr>
        <w:pStyle w:val="GvdeMetni"/>
        <w:numPr>
          <w:ilvl w:val="0"/>
          <w:numId w:val="26"/>
        </w:numPr>
        <w:spacing w:after="120" w:line="276" w:lineRule="auto"/>
        <w:jc w:val="both"/>
        <w:rPr>
          <w:color w:val="000000" w:themeColor="text1"/>
        </w:rPr>
      </w:pPr>
      <w:r w:rsidRPr="003E2424">
        <w:rPr>
          <w:color w:val="000000" w:themeColor="text1"/>
        </w:rPr>
        <w:t>İşletmede Mesleki Eğitim</w:t>
      </w:r>
      <w:r w:rsidR="00C00912" w:rsidRPr="003E2424">
        <w:rPr>
          <w:color w:val="000000" w:themeColor="text1"/>
        </w:rPr>
        <w:t xml:space="preserve"> verilecek işletmeleri belirlemek,</w:t>
      </w:r>
    </w:p>
    <w:p w14:paraId="51FC1346" w14:textId="12541072" w:rsidR="00C00912" w:rsidRPr="003E2424" w:rsidRDefault="00B924D1" w:rsidP="002B62A4">
      <w:pPr>
        <w:pStyle w:val="GvdeMetni"/>
        <w:numPr>
          <w:ilvl w:val="0"/>
          <w:numId w:val="26"/>
        </w:numPr>
        <w:spacing w:after="120" w:line="276" w:lineRule="auto"/>
        <w:jc w:val="both"/>
        <w:rPr>
          <w:color w:val="000000" w:themeColor="text1"/>
        </w:rPr>
      </w:pPr>
      <w:r w:rsidRPr="003E2424">
        <w:rPr>
          <w:rFonts w:eastAsiaTheme="minorHAnsi"/>
          <w:color w:val="000000" w:themeColor="text1"/>
          <w:lang w:eastAsia="en-US" w:bidi="ar-SA"/>
        </w:rPr>
        <w:t>İşletmede Mesleki</w:t>
      </w:r>
      <w:r w:rsidR="00C00912" w:rsidRPr="003E2424">
        <w:rPr>
          <w:color w:val="000000" w:themeColor="text1"/>
        </w:rPr>
        <w:t xml:space="preserve"> </w:t>
      </w:r>
      <w:r w:rsidRPr="003E2424">
        <w:rPr>
          <w:color w:val="000000" w:themeColor="text1"/>
        </w:rPr>
        <w:t>Eğitimlerin</w:t>
      </w:r>
      <w:r w:rsidR="00C00912" w:rsidRPr="003E2424">
        <w:rPr>
          <w:color w:val="000000" w:themeColor="text1"/>
        </w:rPr>
        <w:t xml:space="preserve"> yönetmelik, yönerge usul ve hükümlerine uygun olarak düzenli sürdürülmesi için gerekli önlemleri almak,</w:t>
      </w:r>
    </w:p>
    <w:p w14:paraId="4E7C3E1E" w14:textId="3E07A122" w:rsidR="00C00912" w:rsidRPr="003E2424" w:rsidRDefault="00C00912" w:rsidP="002B62A4">
      <w:pPr>
        <w:pStyle w:val="GvdeMetni"/>
        <w:numPr>
          <w:ilvl w:val="0"/>
          <w:numId w:val="26"/>
        </w:numPr>
        <w:spacing w:after="120" w:line="276" w:lineRule="auto"/>
        <w:jc w:val="both"/>
        <w:rPr>
          <w:color w:val="000000" w:themeColor="text1"/>
        </w:rPr>
      </w:pPr>
      <w:r w:rsidRPr="003E2424">
        <w:rPr>
          <w:color w:val="000000" w:themeColor="text1"/>
        </w:rPr>
        <w:t xml:space="preserve">Denetleyici Öğretim Elemanlarını belirleyerek Yüksekokul </w:t>
      </w:r>
      <w:r w:rsidR="00652B80" w:rsidRPr="003E2424">
        <w:rPr>
          <w:color w:val="000000" w:themeColor="text1"/>
        </w:rPr>
        <w:t>İşletmede Mesleki Eğitim</w:t>
      </w:r>
      <w:r w:rsidRPr="003E2424">
        <w:rPr>
          <w:color w:val="000000" w:themeColor="text1"/>
        </w:rPr>
        <w:t xml:space="preserve"> Koordinatörüne önermek, </w:t>
      </w:r>
    </w:p>
    <w:p w14:paraId="0F67EF00" w14:textId="45BD6646" w:rsidR="00C00912" w:rsidRPr="003E2424" w:rsidRDefault="00C00912" w:rsidP="002B62A4">
      <w:pPr>
        <w:pStyle w:val="GvdeMetni"/>
        <w:numPr>
          <w:ilvl w:val="0"/>
          <w:numId w:val="26"/>
        </w:numPr>
        <w:spacing w:after="120" w:line="276" w:lineRule="auto"/>
        <w:jc w:val="both"/>
        <w:rPr>
          <w:color w:val="000000" w:themeColor="text1"/>
        </w:rPr>
      </w:pPr>
      <w:r w:rsidRPr="003E2424">
        <w:rPr>
          <w:color w:val="000000" w:themeColor="text1"/>
        </w:rPr>
        <w:t xml:space="preserve">Denetleyici Öğretim Elemanından gelen bilgiler doğrultusunda </w:t>
      </w:r>
      <w:r w:rsidR="00652B80" w:rsidRPr="003E2424">
        <w:rPr>
          <w:color w:val="000000" w:themeColor="text1"/>
        </w:rPr>
        <w:t>İşletmede Mesleki Eğitiminin b</w:t>
      </w:r>
      <w:r w:rsidRPr="003E2424">
        <w:rPr>
          <w:color w:val="000000" w:themeColor="text1"/>
        </w:rPr>
        <w:t>ölüm ve işyerleri ile koordineli bir şekilde yürütülmesini sağlamak,</w:t>
      </w:r>
    </w:p>
    <w:p w14:paraId="21488E45" w14:textId="0E096BDE" w:rsidR="00C00912" w:rsidRPr="003E2424" w:rsidRDefault="00C00912" w:rsidP="002B62A4">
      <w:pPr>
        <w:pStyle w:val="GvdeMetni"/>
        <w:numPr>
          <w:ilvl w:val="0"/>
          <w:numId w:val="26"/>
        </w:numPr>
        <w:spacing w:after="120" w:line="276" w:lineRule="auto"/>
        <w:jc w:val="both"/>
        <w:rPr>
          <w:color w:val="000000" w:themeColor="text1"/>
        </w:rPr>
      </w:pPr>
      <w:r w:rsidRPr="003E2424">
        <w:rPr>
          <w:color w:val="000000" w:themeColor="text1"/>
        </w:rPr>
        <w:t>Denetleyici Öğretim Elemanlarının hazırladıkları denetleme formlarını incelemek,</w:t>
      </w:r>
    </w:p>
    <w:p w14:paraId="7786BA8A" w14:textId="1A7BCE5C" w:rsidR="00C00912" w:rsidRPr="003E2424" w:rsidRDefault="00C00912" w:rsidP="002B62A4">
      <w:pPr>
        <w:pStyle w:val="GvdeMetni"/>
        <w:numPr>
          <w:ilvl w:val="0"/>
          <w:numId w:val="26"/>
        </w:numPr>
        <w:spacing w:after="120" w:line="276" w:lineRule="auto"/>
        <w:jc w:val="both"/>
        <w:rPr>
          <w:color w:val="000000" w:themeColor="text1"/>
        </w:rPr>
      </w:pPr>
      <w:r w:rsidRPr="003E2424">
        <w:rPr>
          <w:color w:val="000000" w:themeColor="text1"/>
        </w:rPr>
        <w:t xml:space="preserve">Gerektiğinde Denetleyici Öğretim Elemanları ile birlikte, </w:t>
      </w:r>
      <w:r w:rsidR="00652B80" w:rsidRPr="003E2424">
        <w:rPr>
          <w:color w:val="000000" w:themeColor="text1"/>
        </w:rPr>
        <w:t>İşletmede Mesleki Eğitim</w:t>
      </w:r>
      <w:r w:rsidRPr="003E2424">
        <w:rPr>
          <w:color w:val="000000" w:themeColor="text1"/>
        </w:rPr>
        <w:t xml:space="preserve"> alan öğrencileri işyerlerinde çalışmaların öğrenci yararına ve </w:t>
      </w:r>
      <w:r w:rsidR="00652B80" w:rsidRPr="003E2424">
        <w:rPr>
          <w:color w:val="000000" w:themeColor="text1"/>
        </w:rPr>
        <w:t>İşletmede Mesleki Eğitim</w:t>
      </w:r>
      <w:r w:rsidRPr="003E2424">
        <w:rPr>
          <w:color w:val="000000" w:themeColor="text1"/>
        </w:rPr>
        <w:t xml:space="preserve"> Yönergesine uygun yürüyüp yürümediğini denetlemek, varsa aksaklıkları gidermek,</w:t>
      </w:r>
    </w:p>
    <w:p w14:paraId="06AF394C" w14:textId="4246CCD8" w:rsidR="00C00912" w:rsidRPr="003E2424" w:rsidRDefault="00C00912" w:rsidP="002B62A4">
      <w:pPr>
        <w:pStyle w:val="GvdeMetni"/>
        <w:numPr>
          <w:ilvl w:val="0"/>
          <w:numId w:val="24"/>
        </w:numPr>
        <w:spacing w:after="120" w:line="276" w:lineRule="auto"/>
        <w:jc w:val="both"/>
        <w:rPr>
          <w:color w:val="000000" w:themeColor="text1"/>
        </w:rPr>
      </w:pPr>
      <w:r w:rsidRPr="003E2424">
        <w:rPr>
          <w:color w:val="000000" w:themeColor="text1"/>
        </w:rPr>
        <w:t xml:space="preserve">ı. Öğrencilerin </w:t>
      </w:r>
      <w:r w:rsidR="007932E5" w:rsidRPr="003E2424">
        <w:rPr>
          <w:color w:val="000000" w:themeColor="text1"/>
        </w:rPr>
        <w:t>İşletmede Mesleki Eğitimi</w:t>
      </w:r>
      <w:r w:rsidRPr="003E2424">
        <w:rPr>
          <w:color w:val="000000" w:themeColor="text1"/>
        </w:rPr>
        <w:t xml:space="preserve"> süresince hazırlayacakları çalışma faaliyetlerinin kapsamını ve </w:t>
      </w:r>
      <w:r w:rsidR="00652B80" w:rsidRPr="003E2424">
        <w:rPr>
          <w:color w:val="000000" w:themeColor="text1"/>
        </w:rPr>
        <w:t>İşletmede Mesleki Eğitim</w:t>
      </w:r>
      <w:r w:rsidRPr="003E2424">
        <w:rPr>
          <w:color w:val="000000" w:themeColor="text1"/>
        </w:rPr>
        <w:t xml:space="preserve"> dosyasının içeriğini belirlemek ve ilân ederek öğrencilere duyurmak,</w:t>
      </w:r>
    </w:p>
    <w:p w14:paraId="0B35C126" w14:textId="1AA8676E" w:rsidR="00C00912" w:rsidRPr="003E2424" w:rsidRDefault="00C00912" w:rsidP="002B62A4">
      <w:pPr>
        <w:pStyle w:val="GvdeMetni"/>
        <w:numPr>
          <w:ilvl w:val="0"/>
          <w:numId w:val="25"/>
        </w:numPr>
        <w:spacing w:after="120" w:line="276" w:lineRule="auto"/>
        <w:jc w:val="both"/>
        <w:rPr>
          <w:color w:val="000000" w:themeColor="text1"/>
        </w:rPr>
      </w:pPr>
      <w:r w:rsidRPr="003E2424">
        <w:rPr>
          <w:color w:val="000000" w:themeColor="text1"/>
        </w:rPr>
        <w:t xml:space="preserve">Eğitim Öğretim yılında Güz yarıyılı bitiminde (finallerin ikinci haftası içerisinde) toplanarak teslim edilmiş </w:t>
      </w:r>
      <w:r w:rsidR="007932E5" w:rsidRPr="003E2424">
        <w:rPr>
          <w:color w:val="000000" w:themeColor="text1"/>
        </w:rPr>
        <w:t>İşletmede Mesleki Eğitim</w:t>
      </w:r>
      <w:r w:rsidRPr="003E2424">
        <w:rPr>
          <w:color w:val="000000" w:themeColor="text1"/>
        </w:rPr>
        <w:t xml:space="preserve"> dosyalarının ve </w:t>
      </w:r>
      <w:r w:rsidR="007932E5" w:rsidRPr="003E2424">
        <w:rPr>
          <w:color w:val="000000" w:themeColor="text1"/>
        </w:rPr>
        <w:t>İşletmede Mesleki Eğitim</w:t>
      </w:r>
      <w:r w:rsidRPr="003E2424">
        <w:rPr>
          <w:color w:val="000000" w:themeColor="text1"/>
        </w:rPr>
        <w:t xml:space="preserve"> yapan öğrencilerin değerlendirmelerini yapmak</w:t>
      </w:r>
    </w:p>
    <w:p w14:paraId="283F8C8C" w14:textId="4994AFCA" w:rsidR="00C00912" w:rsidRPr="003E2424" w:rsidRDefault="00C00912" w:rsidP="002B62A4">
      <w:pPr>
        <w:pStyle w:val="GvdeMetni"/>
        <w:numPr>
          <w:ilvl w:val="0"/>
          <w:numId w:val="25"/>
        </w:numPr>
        <w:spacing w:after="120" w:line="276" w:lineRule="auto"/>
        <w:jc w:val="both"/>
        <w:rPr>
          <w:color w:val="000000" w:themeColor="text1"/>
        </w:rPr>
      </w:pPr>
      <w:r w:rsidRPr="003E2424">
        <w:rPr>
          <w:color w:val="000000" w:themeColor="text1"/>
        </w:rPr>
        <w:t xml:space="preserve">Öğrencilerin </w:t>
      </w:r>
      <w:r w:rsidR="007932E5" w:rsidRPr="003E2424">
        <w:rPr>
          <w:color w:val="000000" w:themeColor="text1"/>
        </w:rPr>
        <w:t>İşletmede Mesleki Eğitim</w:t>
      </w:r>
      <w:r w:rsidRPr="003E2424">
        <w:rPr>
          <w:color w:val="000000" w:themeColor="text1"/>
        </w:rPr>
        <w:t xml:space="preserve"> Devam Çizelgesi, Değerlendirme Formu ve hazırladıkları </w:t>
      </w:r>
      <w:r w:rsidR="007932E5" w:rsidRPr="003E2424">
        <w:rPr>
          <w:color w:val="000000" w:themeColor="text1"/>
        </w:rPr>
        <w:t>İşletmede Mesleki Eğitim</w:t>
      </w:r>
      <w:r w:rsidRPr="003E2424">
        <w:rPr>
          <w:color w:val="000000" w:themeColor="text1"/>
        </w:rPr>
        <w:t xml:space="preserve"> Dosyalarını dikkate alarak, Denetleyici Öğretim Elemanlarının hazırladıkları denetleme formları ve görüşlerini dikkate alarak başarı notlarını belirlemek,</w:t>
      </w:r>
    </w:p>
    <w:p w14:paraId="07CDE5A1" w14:textId="1B2AA72F" w:rsidR="009151F6" w:rsidRPr="003E2424" w:rsidRDefault="00B924D1" w:rsidP="001C19F1">
      <w:pPr>
        <w:pStyle w:val="GvdeMetni"/>
        <w:numPr>
          <w:ilvl w:val="0"/>
          <w:numId w:val="25"/>
        </w:numPr>
        <w:spacing w:after="120" w:line="276" w:lineRule="auto"/>
        <w:jc w:val="both"/>
        <w:rPr>
          <w:color w:val="000000" w:themeColor="text1"/>
        </w:rPr>
      </w:pPr>
      <w:r w:rsidRPr="003E2424">
        <w:rPr>
          <w:rFonts w:eastAsiaTheme="minorHAnsi"/>
          <w:color w:val="000000" w:themeColor="text1"/>
          <w:lang w:eastAsia="en-US" w:bidi="ar-SA"/>
        </w:rPr>
        <w:t xml:space="preserve">İşletmede Mesleki </w:t>
      </w:r>
      <w:r w:rsidRPr="003E2424">
        <w:rPr>
          <w:color w:val="000000" w:themeColor="text1"/>
        </w:rPr>
        <w:t>Eğitim i</w:t>
      </w:r>
      <w:r w:rsidR="00C00912" w:rsidRPr="003E2424">
        <w:rPr>
          <w:color w:val="000000" w:themeColor="text1"/>
        </w:rPr>
        <w:t xml:space="preserve">le ilgili doğabilecek aksaklık ve problemleri çözmek, çözülemeyen aksaklıkları Yüksekokul </w:t>
      </w:r>
      <w:r w:rsidR="007932E5" w:rsidRPr="003E2424">
        <w:rPr>
          <w:color w:val="000000" w:themeColor="text1"/>
        </w:rPr>
        <w:t xml:space="preserve">İşletmede Mesleki Eğitim </w:t>
      </w:r>
      <w:r w:rsidR="00C00912" w:rsidRPr="003E2424">
        <w:rPr>
          <w:color w:val="000000" w:themeColor="text1"/>
        </w:rPr>
        <w:t>Kuruluna iletmek.</w:t>
      </w:r>
    </w:p>
    <w:p w14:paraId="4E5C8187" w14:textId="77777777" w:rsidR="002E58A0" w:rsidRPr="003E2424" w:rsidRDefault="002E58A0" w:rsidP="001C19F1">
      <w:pPr>
        <w:spacing w:after="120" w:line="276" w:lineRule="auto"/>
        <w:jc w:val="both"/>
        <w:rPr>
          <w:rFonts w:ascii="Times New Roman" w:eastAsia="Arial Unicode MS" w:hAnsi="Times New Roman" w:cs="Times New Roman"/>
          <w:b/>
          <w:color w:val="000000" w:themeColor="text1"/>
          <w:sz w:val="24"/>
          <w:szCs w:val="24"/>
          <w:lang w:eastAsia="tr-TR"/>
        </w:rPr>
      </w:pPr>
    </w:p>
    <w:p w14:paraId="7247AA6C" w14:textId="77777777" w:rsidR="006A75B7"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shd w:val="clear" w:color="auto" w:fill="FFFF00"/>
          <w:lang w:eastAsia="tr-TR"/>
        </w:rPr>
      </w:pPr>
      <w:r w:rsidRPr="003E2424">
        <w:rPr>
          <w:rFonts w:ascii="Times New Roman" w:eastAsia="Arial Unicode MS" w:hAnsi="Times New Roman" w:cs="Times New Roman"/>
          <w:b/>
          <w:color w:val="000000" w:themeColor="text1"/>
          <w:sz w:val="24"/>
          <w:szCs w:val="24"/>
          <w:lang w:eastAsia="tr-TR"/>
        </w:rPr>
        <w:t>Denetleyici Öğretim Elemanı’nın Görevleri</w:t>
      </w:r>
    </w:p>
    <w:p w14:paraId="4261F2C9" w14:textId="77777777" w:rsidR="00B708FE" w:rsidRPr="003E2424" w:rsidRDefault="00DF4404"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9.</w:t>
      </w:r>
      <w:r w:rsidR="00A71B02" w:rsidRPr="003E2424">
        <w:rPr>
          <w:rFonts w:ascii="Times New Roman" w:eastAsia="Arial Unicode MS" w:hAnsi="Times New Roman" w:cs="Times New Roman"/>
          <w:b/>
          <w:color w:val="000000" w:themeColor="text1"/>
          <w:sz w:val="24"/>
          <w:szCs w:val="24"/>
          <w:lang w:eastAsia="tr-TR"/>
        </w:rPr>
        <w:t xml:space="preserve"> </w:t>
      </w:r>
    </w:p>
    <w:p w14:paraId="42ABE51B" w14:textId="77777777" w:rsidR="00B708FE" w:rsidRPr="003E2424" w:rsidRDefault="00B708FE"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Denetleyici </w:t>
      </w:r>
      <w:r w:rsidR="00280B73" w:rsidRPr="003E2424">
        <w:rPr>
          <w:rFonts w:ascii="Times New Roman" w:eastAsia="Arial Unicode MS" w:hAnsi="Times New Roman" w:cs="Times New Roman"/>
          <w:color w:val="000000" w:themeColor="text1"/>
          <w:sz w:val="24"/>
          <w:szCs w:val="24"/>
          <w:lang w:eastAsia="tr-TR"/>
        </w:rPr>
        <w:t>Ö</w:t>
      </w:r>
      <w:r w:rsidRPr="003E2424">
        <w:rPr>
          <w:rFonts w:ascii="Times New Roman" w:eastAsia="Arial Unicode MS" w:hAnsi="Times New Roman" w:cs="Times New Roman"/>
          <w:color w:val="000000" w:themeColor="text1"/>
          <w:sz w:val="24"/>
          <w:szCs w:val="24"/>
          <w:lang w:eastAsia="tr-TR"/>
        </w:rPr>
        <w:t xml:space="preserve">ğretim </w:t>
      </w:r>
      <w:r w:rsidR="00280B73" w:rsidRPr="003E2424">
        <w:rPr>
          <w:rFonts w:ascii="Times New Roman" w:eastAsia="Arial Unicode MS" w:hAnsi="Times New Roman" w:cs="Times New Roman"/>
          <w:color w:val="000000" w:themeColor="text1"/>
          <w:sz w:val="24"/>
          <w:szCs w:val="24"/>
          <w:lang w:eastAsia="tr-TR"/>
        </w:rPr>
        <w:t>E</w:t>
      </w:r>
      <w:r w:rsidRPr="003E2424">
        <w:rPr>
          <w:rFonts w:ascii="Times New Roman" w:eastAsia="Arial Unicode MS" w:hAnsi="Times New Roman" w:cs="Times New Roman"/>
          <w:color w:val="000000" w:themeColor="text1"/>
          <w:sz w:val="24"/>
          <w:szCs w:val="24"/>
          <w:lang w:eastAsia="tr-TR"/>
        </w:rPr>
        <w:t>leman</w:t>
      </w:r>
      <w:r w:rsidR="000A7424" w:rsidRPr="003E2424">
        <w:rPr>
          <w:rFonts w:ascii="Times New Roman" w:eastAsia="Arial Unicode MS" w:hAnsi="Times New Roman" w:cs="Times New Roman"/>
          <w:color w:val="000000" w:themeColor="text1"/>
          <w:sz w:val="24"/>
          <w:szCs w:val="24"/>
          <w:lang w:eastAsia="tr-TR"/>
        </w:rPr>
        <w:t>ı</w:t>
      </w:r>
      <w:r w:rsidR="00280B73" w:rsidRPr="003E2424">
        <w:rPr>
          <w:rFonts w:ascii="Times New Roman" w:eastAsia="Arial Unicode MS" w:hAnsi="Times New Roman" w:cs="Times New Roman"/>
          <w:color w:val="000000" w:themeColor="text1"/>
          <w:sz w:val="24"/>
          <w:szCs w:val="24"/>
          <w:lang w:eastAsia="tr-TR"/>
        </w:rPr>
        <w:t>’</w:t>
      </w:r>
      <w:r w:rsidR="000A7424" w:rsidRPr="003E2424">
        <w:rPr>
          <w:rFonts w:ascii="Times New Roman" w:eastAsia="Arial Unicode MS" w:hAnsi="Times New Roman" w:cs="Times New Roman"/>
          <w:color w:val="000000" w:themeColor="text1"/>
          <w:sz w:val="24"/>
          <w:szCs w:val="24"/>
          <w:lang w:eastAsia="tr-TR"/>
        </w:rPr>
        <w:t>nın</w:t>
      </w:r>
      <w:r w:rsidRPr="003E2424">
        <w:rPr>
          <w:rFonts w:ascii="Times New Roman" w:eastAsia="Arial Unicode MS" w:hAnsi="Times New Roman" w:cs="Times New Roman"/>
          <w:color w:val="000000" w:themeColor="text1"/>
          <w:sz w:val="24"/>
          <w:szCs w:val="24"/>
          <w:lang w:eastAsia="tr-TR"/>
        </w:rPr>
        <w:t xml:space="preserve"> görevleri:</w:t>
      </w:r>
    </w:p>
    <w:p w14:paraId="5CC4BC9F" w14:textId="7F9C3643" w:rsidR="003D1F27" w:rsidRPr="003E2424" w:rsidRDefault="00B924D1" w:rsidP="001D1FC0">
      <w:pPr>
        <w:pStyle w:val="GvdeMetni"/>
        <w:numPr>
          <w:ilvl w:val="0"/>
          <w:numId w:val="27"/>
        </w:numPr>
        <w:spacing w:after="120" w:line="276" w:lineRule="auto"/>
        <w:jc w:val="both"/>
        <w:rPr>
          <w:color w:val="000000" w:themeColor="text1"/>
        </w:rPr>
      </w:pPr>
      <w:r w:rsidRPr="003E2424">
        <w:rPr>
          <w:rFonts w:eastAsiaTheme="minorHAnsi"/>
          <w:color w:val="000000" w:themeColor="text1"/>
          <w:lang w:eastAsia="en-US" w:bidi="ar-SA"/>
        </w:rPr>
        <w:t xml:space="preserve">İşletmede Mesleki </w:t>
      </w:r>
      <w:r w:rsidRPr="003E2424">
        <w:rPr>
          <w:color w:val="000000" w:themeColor="text1"/>
        </w:rPr>
        <w:t>Eğitimin</w:t>
      </w:r>
      <w:r w:rsidR="00C17251" w:rsidRPr="003E2424">
        <w:rPr>
          <w:color w:val="000000" w:themeColor="text1"/>
        </w:rPr>
        <w:t xml:space="preserve"> bölüm ve işyerleri ile koordineli bir şekilde yürütülmesini sağlamak,</w:t>
      </w:r>
    </w:p>
    <w:p w14:paraId="0FAA8055" w14:textId="76CC03E9" w:rsidR="00C17251" w:rsidRPr="003E2424" w:rsidRDefault="00B924D1" w:rsidP="001D1FC0">
      <w:pPr>
        <w:pStyle w:val="GvdeMetni"/>
        <w:numPr>
          <w:ilvl w:val="0"/>
          <w:numId w:val="27"/>
        </w:numPr>
        <w:spacing w:after="120" w:line="276" w:lineRule="auto"/>
        <w:jc w:val="both"/>
        <w:rPr>
          <w:color w:val="000000" w:themeColor="text1"/>
        </w:rPr>
      </w:pPr>
      <w:r w:rsidRPr="003E2424">
        <w:rPr>
          <w:rFonts w:eastAsiaTheme="minorHAnsi"/>
          <w:color w:val="000000" w:themeColor="text1"/>
          <w:lang w:eastAsia="en-US" w:bidi="ar-SA"/>
        </w:rPr>
        <w:t xml:space="preserve">İşletmede Mesleki </w:t>
      </w:r>
      <w:r w:rsidRPr="003E2424">
        <w:rPr>
          <w:color w:val="000000" w:themeColor="text1"/>
        </w:rPr>
        <w:t xml:space="preserve">Eğitim </w:t>
      </w:r>
      <w:r w:rsidR="00C17251" w:rsidRPr="003E2424">
        <w:rPr>
          <w:color w:val="000000" w:themeColor="text1"/>
        </w:rPr>
        <w:t xml:space="preserve">alan öğrencileri işyerlerindeki çalışmalarının öğrenci yararına ve </w:t>
      </w:r>
      <w:r w:rsidR="007932E5" w:rsidRPr="003E2424">
        <w:rPr>
          <w:color w:val="000000" w:themeColor="text1"/>
        </w:rPr>
        <w:t xml:space="preserve">İşletmede Mesleki Eğitim </w:t>
      </w:r>
      <w:r w:rsidR="00C17251" w:rsidRPr="003E2424">
        <w:rPr>
          <w:color w:val="000000" w:themeColor="text1"/>
        </w:rPr>
        <w:t>Yönergesine uygun yürüyüp yürümediğini denetlemek, varsa aksaklıkları gidermek,</w:t>
      </w:r>
    </w:p>
    <w:p w14:paraId="1B09EFFC" w14:textId="33AF84AC" w:rsidR="00C17251" w:rsidRPr="003E2424" w:rsidRDefault="007932E5" w:rsidP="001D1FC0">
      <w:pPr>
        <w:pStyle w:val="GvdeMetni"/>
        <w:numPr>
          <w:ilvl w:val="0"/>
          <w:numId w:val="27"/>
        </w:numPr>
        <w:spacing w:after="120" w:line="276" w:lineRule="auto"/>
        <w:jc w:val="both"/>
        <w:rPr>
          <w:color w:val="000000" w:themeColor="text1"/>
        </w:rPr>
      </w:pPr>
      <w:r w:rsidRPr="003E2424">
        <w:rPr>
          <w:color w:val="000000" w:themeColor="text1"/>
        </w:rPr>
        <w:t>İşletmede Mesleki Eğitim</w:t>
      </w:r>
      <w:r w:rsidR="00C17251" w:rsidRPr="003E2424">
        <w:rPr>
          <w:color w:val="000000" w:themeColor="text1"/>
        </w:rPr>
        <w:t>in ulaşım ve hava şartları ile bütçe imkânları dikkate alınarak yarıyıl içerisinde Ege Üniversitesi kampüsünün yer aldığı il içerisinde</w:t>
      </w:r>
      <w:r w:rsidR="0068492B" w:rsidRPr="003E2424">
        <w:rPr>
          <w:color w:val="000000" w:themeColor="text1"/>
        </w:rPr>
        <w:t>,</w:t>
      </w:r>
      <w:r w:rsidR="00C17251" w:rsidRPr="003E2424">
        <w:rPr>
          <w:color w:val="000000" w:themeColor="text1"/>
        </w:rPr>
        <w:t xml:space="preserve"> en az biri iş yerinde olmak koşulu ile iletişim imkânlarını kullanarak 3’den az olmamak </w:t>
      </w:r>
      <w:r w:rsidR="00C17251" w:rsidRPr="003E2424">
        <w:rPr>
          <w:color w:val="000000" w:themeColor="text1"/>
        </w:rPr>
        <w:lastRenderedPageBreak/>
        <w:t>üzere, diğer illerde iletişim imkânları ile yine 3’den az olmamak üzere denetleme görevini yerine getirmek,</w:t>
      </w:r>
    </w:p>
    <w:p w14:paraId="67484560" w14:textId="6F817FA4" w:rsidR="00C17251" w:rsidRPr="003E2424" w:rsidRDefault="00C17251" w:rsidP="001D1FC0">
      <w:pPr>
        <w:pStyle w:val="GvdeMetni"/>
        <w:numPr>
          <w:ilvl w:val="0"/>
          <w:numId w:val="27"/>
        </w:numPr>
        <w:spacing w:after="120" w:line="276" w:lineRule="auto"/>
        <w:jc w:val="both"/>
        <w:rPr>
          <w:color w:val="000000" w:themeColor="text1"/>
        </w:rPr>
      </w:pPr>
      <w:r w:rsidRPr="003E2424">
        <w:rPr>
          <w:color w:val="000000" w:themeColor="text1"/>
        </w:rPr>
        <w:t xml:space="preserve">Her denetim sonucunda </w:t>
      </w:r>
      <w:r w:rsidR="007932E5" w:rsidRPr="003E2424">
        <w:rPr>
          <w:color w:val="000000" w:themeColor="text1"/>
        </w:rPr>
        <w:t>İşletmede Mesleki Eğitim</w:t>
      </w:r>
      <w:r w:rsidRPr="003E2424">
        <w:rPr>
          <w:color w:val="000000" w:themeColor="text1"/>
        </w:rPr>
        <w:t xml:space="preserve"> Denetim Formunu düzenleyerek</w:t>
      </w:r>
      <w:r w:rsidR="009151F6" w:rsidRPr="003E2424">
        <w:rPr>
          <w:color w:val="000000" w:themeColor="text1"/>
        </w:rPr>
        <w:t xml:space="preserve"> </w:t>
      </w:r>
      <w:r w:rsidRPr="003E2424">
        <w:rPr>
          <w:color w:val="000000" w:themeColor="text1"/>
        </w:rPr>
        <w:t xml:space="preserve">Bölüm </w:t>
      </w:r>
      <w:r w:rsidR="005B40BB" w:rsidRPr="003E2424">
        <w:rPr>
          <w:color w:val="000000" w:themeColor="text1"/>
        </w:rPr>
        <w:t>İşletmede Mesleki Eğitim</w:t>
      </w:r>
      <w:r w:rsidRPr="003E2424">
        <w:rPr>
          <w:color w:val="000000" w:themeColor="text1"/>
        </w:rPr>
        <w:t xml:space="preserve"> Komisyonuna teslim etmek,</w:t>
      </w:r>
    </w:p>
    <w:p w14:paraId="5A9A61DE" w14:textId="6F5E89B7" w:rsidR="00C17251" w:rsidRPr="003E2424" w:rsidRDefault="00B924D1" w:rsidP="001D1FC0">
      <w:pPr>
        <w:pStyle w:val="GvdeMetni"/>
        <w:numPr>
          <w:ilvl w:val="0"/>
          <w:numId w:val="27"/>
        </w:numPr>
        <w:spacing w:after="120" w:line="276" w:lineRule="auto"/>
        <w:jc w:val="both"/>
        <w:rPr>
          <w:color w:val="000000" w:themeColor="text1"/>
        </w:rPr>
      </w:pPr>
      <w:r w:rsidRPr="003E2424">
        <w:rPr>
          <w:rFonts w:eastAsiaTheme="minorHAnsi"/>
          <w:color w:val="000000" w:themeColor="text1"/>
          <w:lang w:eastAsia="en-US" w:bidi="ar-SA"/>
        </w:rPr>
        <w:t xml:space="preserve">İşletmede Mesleki </w:t>
      </w:r>
      <w:r w:rsidRPr="003E2424">
        <w:rPr>
          <w:color w:val="000000" w:themeColor="text1"/>
        </w:rPr>
        <w:t>Eğitimi</w:t>
      </w:r>
      <w:r w:rsidR="00C17251" w:rsidRPr="003E2424">
        <w:rPr>
          <w:color w:val="000000" w:themeColor="text1"/>
        </w:rPr>
        <w:t xml:space="preserve"> tamamlayan öğrencilerin hazırladıkları “</w:t>
      </w:r>
      <w:r w:rsidR="005B40BB" w:rsidRPr="003E2424">
        <w:rPr>
          <w:color w:val="000000" w:themeColor="text1"/>
        </w:rPr>
        <w:t>İşletmede Mesleki Eğitim</w:t>
      </w:r>
      <w:r w:rsidR="00C17251" w:rsidRPr="003E2424">
        <w:rPr>
          <w:color w:val="000000" w:themeColor="text1"/>
        </w:rPr>
        <w:t xml:space="preserve"> Dosyalarını” evrak kayıttan teslim almak,</w:t>
      </w:r>
    </w:p>
    <w:p w14:paraId="6FA9745C" w14:textId="40D9A8BA" w:rsidR="003577A3" w:rsidRPr="003E2424" w:rsidRDefault="00C17251" w:rsidP="001D1FC0">
      <w:pPr>
        <w:pStyle w:val="GvdeMetni"/>
        <w:numPr>
          <w:ilvl w:val="0"/>
          <w:numId w:val="27"/>
        </w:numPr>
        <w:spacing w:after="120" w:line="276" w:lineRule="auto"/>
        <w:jc w:val="both"/>
        <w:rPr>
          <w:color w:val="000000" w:themeColor="text1"/>
        </w:rPr>
      </w:pPr>
      <w:r w:rsidRPr="003E2424">
        <w:rPr>
          <w:color w:val="000000" w:themeColor="text1"/>
        </w:rPr>
        <w:t xml:space="preserve">Öğrencilerin </w:t>
      </w:r>
      <w:r w:rsidR="005B40BB" w:rsidRPr="003E2424">
        <w:rPr>
          <w:color w:val="000000" w:themeColor="text1"/>
        </w:rPr>
        <w:t>İşletmede Mesleki Eğitimi</w:t>
      </w:r>
      <w:r w:rsidRPr="003E2424">
        <w:rPr>
          <w:color w:val="000000" w:themeColor="text1"/>
        </w:rPr>
        <w:t xml:space="preserve"> ile ilgili teslim aldığı belgeler ve hazırladığı denetleme raporlarına göre, öğrencilerin </w:t>
      </w:r>
      <w:r w:rsidR="005B40BB" w:rsidRPr="003E2424">
        <w:rPr>
          <w:color w:val="000000" w:themeColor="text1"/>
        </w:rPr>
        <w:t>İşletmede Mesleki Eğitimleri</w:t>
      </w:r>
      <w:r w:rsidR="00EF698E" w:rsidRPr="003E2424">
        <w:rPr>
          <w:color w:val="000000" w:themeColor="text1"/>
        </w:rPr>
        <w:t xml:space="preserve"> </w:t>
      </w:r>
      <w:r w:rsidRPr="003E2424">
        <w:rPr>
          <w:color w:val="000000" w:themeColor="text1"/>
        </w:rPr>
        <w:t xml:space="preserve">sonrası başarı notlarını gösteren belgeyi düzenleyip, değerlendirilmek üzere </w:t>
      </w:r>
      <w:r w:rsidR="005B40BB" w:rsidRPr="003E2424">
        <w:rPr>
          <w:color w:val="000000" w:themeColor="text1"/>
        </w:rPr>
        <w:t>İşletmede Mesleki Eğitim</w:t>
      </w:r>
      <w:r w:rsidRPr="003E2424">
        <w:rPr>
          <w:color w:val="000000" w:themeColor="text1"/>
        </w:rPr>
        <w:t xml:space="preserve"> Komisyonu’na sunmaktır.</w:t>
      </w:r>
    </w:p>
    <w:p w14:paraId="52E1F125" w14:textId="4B12D06F" w:rsidR="006A75B7" w:rsidRPr="003E2424" w:rsidRDefault="006A75B7" w:rsidP="006A75B7">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İşyeri Yöneticisinin </w:t>
      </w:r>
      <w:r w:rsidR="005B40BB" w:rsidRPr="003E2424">
        <w:rPr>
          <w:rFonts w:ascii="Times New Roman" w:eastAsia="Arial Unicode MS" w:hAnsi="Times New Roman" w:cs="Times New Roman"/>
          <w:b/>
          <w:color w:val="000000" w:themeColor="text1"/>
          <w:sz w:val="24"/>
          <w:szCs w:val="24"/>
          <w:lang w:eastAsia="tr-TR"/>
        </w:rPr>
        <w:t>İşletmede Mesleki Eğitim İ</w:t>
      </w:r>
      <w:r w:rsidRPr="003E2424">
        <w:rPr>
          <w:rFonts w:ascii="Times New Roman" w:eastAsia="Arial Unicode MS" w:hAnsi="Times New Roman" w:cs="Times New Roman"/>
          <w:b/>
          <w:color w:val="000000" w:themeColor="text1"/>
          <w:sz w:val="24"/>
          <w:szCs w:val="24"/>
          <w:lang w:eastAsia="tr-TR"/>
        </w:rPr>
        <w:t>le İlgili Sorumlulukları</w:t>
      </w:r>
    </w:p>
    <w:p w14:paraId="40ECFEDE" w14:textId="77777777" w:rsidR="00980FD6" w:rsidRPr="003E2424" w:rsidRDefault="00DF4404" w:rsidP="006A75B7">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10</w:t>
      </w:r>
      <w:r w:rsidR="00A71B02" w:rsidRPr="003E2424">
        <w:rPr>
          <w:rFonts w:ascii="Times New Roman" w:eastAsia="Arial Unicode MS" w:hAnsi="Times New Roman" w:cs="Times New Roman"/>
          <w:b/>
          <w:color w:val="000000" w:themeColor="text1"/>
          <w:sz w:val="24"/>
          <w:szCs w:val="24"/>
          <w:lang w:eastAsia="tr-TR"/>
        </w:rPr>
        <w:t xml:space="preserve">. </w:t>
      </w:r>
    </w:p>
    <w:p w14:paraId="5EFA701A" w14:textId="7DF47613" w:rsidR="00780F02" w:rsidRPr="003E2424" w:rsidRDefault="00780F02" w:rsidP="00780F02">
      <w:pPr>
        <w:widowControl w:val="0"/>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Yüksekokul öğrencilerinin </w:t>
      </w:r>
      <w:r w:rsidR="005B40BB"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yaptıkları kamu veya özel kurum ya da kuruluşlarda yönetici pozisyonunda çalışan ve işyeri tarafından görevlendirilen kişidir. Öğrencilerin </w:t>
      </w:r>
      <w:r w:rsidR="005B40BB" w:rsidRPr="003E2424">
        <w:rPr>
          <w:rFonts w:ascii="Times New Roman" w:eastAsia="Times New Roman" w:hAnsi="Times New Roman" w:cs="Times New Roman"/>
          <w:color w:val="000000" w:themeColor="text1"/>
          <w:sz w:val="24"/>
          <w:szCs w:val="24"/>
          <w:lang w:eastAsia="tr-TR" w:bidi="tr-TR"/>
        </w:rPr>
        <w:t>İşletmede Mesleki Eğitim</w:t>
      </w:r>
      <w:r w:rsidRPr="003E2424">
        <w:rPr>
          <w:rFonts w:ascii="Times New Roman" w:eastAsia="Times New Roman" w:hAnsi="Times New Roman" w:cs="Times New Roman"/>
          <w:color w:val="000000" w:themeColor="text1"/>
          <w:sz w:val="24"/>
          <w:szCs w:val="24"/>
          <w:lang w:eastAsia="tr-TR" w:bidi="tr-TR"/>
        </w:rPr>
        <w:t xml:space="preserve"> kapsamındaki tüm etkinliklerinin planlanması ve denetimi, yalnızca gündüz mesai saatleri içinde olmak kaydıyla, </w:t>
      </w:r>
      <w:r w:rsidR="005B40BB"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Yetkilisi ile öğrencinin bağlı olduğu Denetleyici Öğretim Elemanının ortak sorumluluğunda yapılır. Kamu veya özel sektöre ait kurum, kuruluş ya da işletmeler; bünyelerinde </w:t>
      </w:r>
      <w:r w:rsidR="005B40BB" w:rsidRPr="003E2424">
        <w:rPr>
          <w:rFonts w:ascii="Times New Roman" w:eastAsia="Times New Roman" w:hAnsi="Times New Roman" w:cs="Times New Roman"/>
          <w:color w:val="000000" w:themeColor="text1"/>
          <w:sz w:val="24"/>
          <w:szCs w:val="24"/>
          <w:lang w:eastAsia="tr-TR" w:bidi="tr-TR"/>
        </w:rPr>
        <w:t>İşletmede Mesleki Eğitim</w:t>
      </w:r>
      <w:r w:rsidRPr="003E2424">
        <w:rPr>
          <w:rFonts w:ascii="Times New Roman" w:eastAsia="Times New Roman" w:hAnsi="Times New Roman" w:cs="Times New Roman"/>
          <w:color w:val="000000" w:themeColor="text1"/>
          <w:sz w:val="24"/>
          <w:szCs w:val="24"/>
          <w:lang w:eastAsia="tr-TR" w:bidi="tr-TR"/>
        </w:rPr>
        <w:t xml:space="preserve"> yapan öğrencileri kontrol amacıyla gelen Denetleyici Öğretim Elemanına gerekli kolaylığı sağlarlar.</w:t>
      </w:r>
    </w:p>
    <w:p w14:paraId="58A9A408" w14:textId="7F06BE1D" w:rsidR="009151F6" w:rsidRPr="003E2424" w:rsidRDefault="009106A2" w:rsidP="009106A2">
      <w:pPr>
        <w:widowControl w:val="0"/>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İşyeri Yöneticisinin </w:t>
      </w:r>
      <w:r w:rsidR="005B40BB"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ile ilgili sorumlulukları şunlardır:</w:t>
      </w:r>
    </w:p>
    <w:p w14:paraId="7382D911" w14:textId="7D31268E" w:rsidR="009106A2" w:rsidRPr="003E2424" w:rsidRDefault="00C34C13" w:rsidP="009151F6">
      <w:pPr>
        <w:pStyle w:val="ListeParagraf"/>
        <w:widowControl w:val="0"/>
        <w:numPr>
          <w:ilvl w:val="0"/>
          <w:numId w:val="15"/>
        </w:numPr>
        <w:tabs>
          <w:tab w:val="left" w:pos="284"/>
        </w:tabs>
        <w:autoSpaceDE w:val="0"/>
        <w:autoSpaceDN w:val="0"/>
        <w:spacing w:after="120" w:line="276" w:lineRule="auto"/>
        <w:contextualSpacing w:val="0"/>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İşletmede Mesleki Eğitim</w:t>
      </w:r>
      <w:r w:rsidR="009106A2" w:rsidRPr="003E2424">
        <w:rPr>
          <w:rFonts w:ascii="Times New Roman" w:hAnsi="Times New Roman" w:cs="Times New Roman"/>
          <w:color w:val="000000" w:themeColor="text1"/>
          <w:sz w:val="24"/>
          <w:szCs w:val="24"/>
        </w:rPr>
        <w:t xml:space="preserve"> için öğrenci kabul edecek işyeri kendi personeline sağladığı konaklama beslenme ve sosyal imkânlardan </w:t>
      </w:r>
      <w:r w:rsidR="002007B6" w:rsidRPr="003E2424">
        <w:rPr>
          <w:rFonts w:ascii="Times New Roman" w:hAnsi="Times New Roman" w:cs="Times New Roman"/>
          <w:color w:val="000000" w:themeColor="text1"/>
          <w:sz w:val="24"/>
          <w:szCs w:val="24"/>
        </w:rPr>
        <w:t>İşletmede Mesleki Eğitim</w:t>
      </w:r>
      <w:r w:rsidR="009106A2" w:rsidRPr="003E2424">
        <w:rPr>
          <w:rFonts w:ascii="Times New Roman" w:hAnsi="Times New Roman" w:cs="Times New Roman"/>
          <w:color w:val="000000" w:themeColor="text1"/>
          <w:sz w:val="24"/>
          <w:szCs w:val="24"/>
        </w:rPr>
        <w:t xml:space="preserve"> alan öğrencilerin de yararlanması için gerekli çabayı göstermek,</w:t>
      </w:r>
    </w:p>
    <w:p w14:paraId="7DCE6978" w14:textId="458AFD3E" w:rsidR="009106A2" w:rsidRPr="003E2424" w:rsidRDefault="009106A2" w:rsidP="009151F6">
      <w:pPr>
        <w:pStyle w:val="ListeParagraf"/>
        <w:widowControl w:val="0"/>
        <w:numPr>
          <w:ilvl w:val="0"/>
          <w:numId w:val="15"/>
        </w:numPr>
        <w:tabs>
          <w:tab w:val="left" w:pos="284"/>
        </w:tabs>
        <w:autoSpaceDE w:val="0"/>
        <w:autoSpaceDN w:val="0"/>
        <w:spacing w:after="120" w:line="276" w:lineRule="auto"/>
        <w:contextualSpacing w:val="0"/>
        <w:jc w:val="both"/>
        <w:rPr>
          <w:rFonts w:ascii="Times New Roman" w:hAnsi="Times New Roman" w:cs="Times New Roman"/>
          <w:color w:val="000000" w:themeColor="text1"/>
          <w:sz w:val="24"/>
          <w:szCs w:val="24"/>
        </w:rPr>
      </w:pPr>
      <w:r w:rsidRPr="003E2424">
        <w:rPr>
          <w:rFonts w:ascii="Times New Roman" w:hAnsi="Times New Roman" w:cs="Times New Roman"/>
          <w:color w:val="000000" w:themeColor="text1"/>
          <w:sz w:val="24"/>
          <w:szCs w:val="24"/>
        </w:rPr>
        <w:t>Öğrencinin</w:t>
      </w:r>
      <w:r w:rsidR="002007B6" w:rsidRPr="003E2424">
        <w:rPr>
          <w:color w:val="000000" w:themeColor="text1"/>
        </w:rPr>
        <w:t xml:space="preserve"> </w:t>
      </w:r>
      <w:r w:rsidR="002007B6" w:rsidRPr="003E2424">
        <w:rPr>
          <w:rFonts w:ascii="Times New Roman" w:hAnsi="Times New Roman" w:cs="Times New Roman"/>
          <w:color w:val="000000" w:themeColor="text1"/>
          <w:sz w:val="24"/>
          <w:szCs w:val="24"/>
        </w:rPr>
        <w:t>İşletmede Mesleki Eğitimini</w:t>
      </w:r>
      <w:r w:rsidRPr="003E2424">
        <w:rPr>
          <w:rFonts w:ascii="Times New Roman" w:hAnsi="Times New Roman" w:cs="Times New Roman"/>
          <w:color w:val="000000" w:themeColor="text1"/>
          <w:sz w:val="24"/>
          <w:szCs w:val="24"/>
        </w:rPr>
        <w:t xml:space="preserve">, bu yönerge esaslarına ve işyeri kurallarına göre yapabilmesi için bir </w:t>
      </w:r>
      <w:r w:rsidR="002007B6" w:rsidRPr="003E2424">
        <w:rPr>
          <w:rFonts w:ascii="Times New Roman" w:hAnsi="Times New Roman" w:cs="Times New Roman"/>
          <w:color w:val="000000" w:themeColor="text1"/>
          <w:sz w:val="24"/>
          <w:szCs w:val="24"/>
        </w:rPr>
        <w:t xml:space="preserve">İşletmede Mesleki Eğitim </w:t>
      </w:r>
      <w:r w:rsidRPr="003E2424">
        <w:rPr>
          <w:rFonts w:ascii="Times New Roman" w:hAnsi="Times New Roman" w:cs="Times New Roman"/>
          <w:color w:val="000000" w:themeColor="text1"/>
          <w:sz w:val="24"/>
          <w:szCs w:val="24"/>
        </w:rPr>
        <w:t>Sorumlusu görevlendirmek.</w:t>
      </w:r>
    </w:p>
    <w:p w14:paraId="72B10A04" w14:textId="272872E8" w:rsidR="006A75B7"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 </w:t>
      </w:r>
      <w:r w:rsidR="00470AF6" w:rsidRPr="003E2424">
        <w:rPr>
          <w:rFonts w:ascii="Times New Roman" w:eastAsia="Arial Unicode MS" w:hAnsi="Times New Roman" w:cs="Times New Roman"/>
          <w:b/>
          <w:color w:val="000000" w:themeColor="text1"/>
          <w:sz w:val="24"/>
          <w:szCs w:val="24"/>
          <w:lang w:eastAsia="tr-TR"/>
        </w:rPr>
        <w:t xml:space="preserve">İşletmede Mesleki Eğitim </w:t>
      </w:r>
      <w:r w:rsidR="00E50246" w:rsidRPr="003E2424">
        <w:rPr>
          <w:rFonts w:ascii="Times New Roman" w:eastAsia="Arial Unicode MS" w:hAnsi="Times New Roman" w:cs="Times New Roman"/>
          <w:b/>
          <w:color w:val="000000" w:themeColor="text1"/>
          <w:sz w:val="24"/>
          <w:szCs w:val="24"/>
          <w:lang w:eastAsia="tr-TR"/>
        </w:rPr>
        <w:t>Sorumlusunun</w:t>
      </w:r>
      <w:r w:rsidRPr="003E2424">
        <w:rPr>
          <w:rFonts w:ascii="Times New Roman" w:eastAsia="Arial Unicode MS" w:hAnsi="Times New Roman" w:cs="Times New Roman"/>
          <w:b/>
          <w:color w:val="000000" w:themeColor="text1"/>
          <w:sz w:val="24"/>
          <w:szCs w:val="24"/>
          <w:lang w:eastAsia="tr-TR"/>
        </w:rPr>
        <w:t xml:space="preserve"> Görevleri</w:t>
      </w:r>
    </w:p>
    <w:p w14:paraId="0CDA2B2D" w14:textId="77777777" w:rsidR="003B4D7E" w:rsidRPr="003E2424" w:rsidRDefault="00DF4404"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11</w:t>
      </w:r>
      <w:r w:rsidR="00A71B02" w:rsidRPr="003E2424">
        <w:rPr>
          <w:rFonts w:ascii="Times New Roman" w:eastAsia="Arial Unicode MS" w:hAnsi="Times New Roman" w:cs="Times New Roman"/>
          <w:b/>
          <w:color w:val="000000" w:themeColor="text1"/>
          <w:sz w:val="24"/>
          <w:szCs w:val="24"/>
          <w:lang w:eastAsia="tr-TR"/>
        </w:rPr>
        <w:t xml:space="preserve">. </w:t>
      </w:r>
    </w:p>
    <w:p w14:paraId="28B70A3B" w14:textId="69977941" w:rsidR="00D61359" w:rsidRPr="003E2424" w:rsidRDefault="00D61359" w:rsidP="00D61359">
      <w:pPr>
        <w:widowControl w:val="0"/>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Yüksekokul öğrencilerinin </w:t>
      </w:r>
      <w:r w:rsidR="002007B6" w:rsidRPr="003E2424">
        <w:rPr>
          <w:rFonts w:ascii="Times New Roman" w:eastAsia="Times New Roman" w:hAnsi="Times New Roman" w:cs="Times New Roman"/>
          <w:color w:val="000000" w:themeColor="text1"/>
          <w:sz w:val="24"/>
          <w:szCs w:val="24"/>
          <w:lang w:eastAsia="tr-TR" w:bidi="tr-TR"/>
        </w:rPr>
        <w:t>İşletmede Mesleki Eğitim</w:t>
      </w:r>
      <w:r w:rsidRPr="003E2424">
        <w:rPr>
          <w:rFonts w:ascii="Times New Roman" w:eastAsia="Times New Roman" w:hAnsi="Times New Roman" w:cs="Times New Roman"/>
          <w:color w:val="000000" w:themeColor="text1"/>
          <w:sz w:val="24"/>
          <w:szCs w:val="24"/>
          <w:lang w:eastAsia="tr-TR" w:bidi="tr-TR"/>
        </w:rPr>
        <w:t xml:space="preserve"> yaptıkları kamu veya özel sektörde yer alan kurum kuruluş ya da işletmelerde çalışan,</w:t>
      </w:r>
      <w:r w:rsidR="00C81377" w:rsidRPr="003E2424">
        <w:rPr>
          <w:rFonts w:ascii="Times New Roman" w:eastAsia="Times New Roman" w:hAnsi="Times New Roman" w:cs="Times New Roman"/>
          <w:color w:val="000000" w:themeColor="text1"/>
          <w:sz w:val="24"/>
          <w:szCs w:val="24"/>
          <w:lang w:eastAsia="tr-TR" w:bidi="tr-TR"/>
        </w:rPr>
        <w:t xml:space="preserve"> en az</w:t>
      </w:r>
      <w:r w:rsidRPr="003E2424">
        <w:rPr>
          <w:rFonts w:ascii="Times New Roman" w:eastAsia="Times New Roman" w:hAnsi="Times New Roman" w:cs="Times New Roman"/>
          <w:color w:val="000000" w:themeColor="text1"/>
          <w:sz w:val="24"/>
          <w:szCs w:val="24"/>
          <w:lang w:eastAsia="tr-TR" w:bidi="tr-TR"/>
        </w:rPr>
        <w:t xml:space="preserve"> lisans mezunu olup işyeri tarafından görevlendirilen kişidir. </w:t>
      </w:r>
    </w:p>
    <w:p w14:paraId="5EC84A33" w14:textId="77777777" w:rsidR="00245B8C" w:rsidRPr="003E2424" w:rsidRDefault="002007B6" w:rsidP="00245B8C">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İşletmede Mesleki Eğitim </w:t>
      </w:r>
      <w:r w:rsidR="00D61359" w:rsidRPr="003E2424">
        <w:rPr>
          <w:rFonts w:ascii="Times New Roman" w:eastAsia="Arial Unicode MS" w:hAnsi="Times New Roman" w:cs="Times New Roman"/>
          <w:color w:val="000000" w:themeColor="text1"/>
          <w:sz w:val="24"/>
          <w:szCs w:val="24"/>
          <w:lang w:eastAsia="tr-TR"/>
        </w:rPr>
        <w:t xml:space="preserve">Sorumlusunun </w:t>
      </w:r>
      <w:r w:rsidR="003B4D7E" w:rsidRPr="003E2424">
        <w:rPr>
          <w:rFonts w:ascii="Times New Roman" w:eastAsia="Arial Unicode MS" w:hAnsi="Times New Roman" w:cs="Times New Roman"/>
          <w:color w:val="000000" w:themeColor="text1"/>
          <w:sz w:val="24"/>
          <w:szCs w:val="24"/>
          <w:lang w:eastAsia="tr-TR"/>
        </w:rPr>
        <w:t>görevleri:</w:t>
      </w:r>
    </w:p>
    <w:p w14:paraId="3935232A" w14:textId="6C707E58" w:rsidR="00D61359" w:rsidRPr="003E2424" w:rsidRDefault="00D61359" w:rsidP="00245B8C">
      <w:pPr>
        <w:pStyle w:val="ListeParagraf"/>
        <w:numPr>
          <w:ilvl w:val="0"/>
          <w:numId w:val="16"/>
        </w:num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bidi="tr-TR"/>
        </w:rPr>
        <w:t>Öğrencilerin Yüksekokulda almış oldukları teorik ve uygulama esaslı bilgi ve becerilerin iş ortamındaki uygulama çalışmaları ile pekiştirmelerini sağlayacak faaliyetleri koordine edip, mesleki yetkinlik ve disiplinini aktarmak,</w:t>
      </w:r>
    </w:p>
    <w:p w14:paraId="4692D5E1" w14:textId="41C12620" w:rsidR="00D61359" w:rsidRPr="003E2424" w:rsidRDefault="00D61359" w:rsidP="00245B8C">
      <w:pPr>
        <w:pStyle w:val="ListeParagraf"/>
        <w:widowControl w:val="0"/>
        <w:numPr>
          <w:ilvl w:val="0"/>
          <w:numId w:val="16"/>
        </w:numPr>
        <w:tabs>
          <w:tab w:val="left" w:pos="284"/>
        </w:tabs>
        <w:autoSpaceDE w:val="0"/>
        <w:autoSpaceDN w:val="0"/>
        <w:spacing w:after="120" w:line="276" w:lineRule="auto"/>
        <w:contextualSpacing w:val="0"/>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Öğrencilerin eğitim gördükleri öğrenim programlarına uygun, “İş Sağlığı ve Güvenliği” açısından risk ve tehlike oluşturmayacak işlerde ve gündüz mesaisinde görevlendirilmelerini sağlamak,</w:t>
      </w:r>
    </w:p>
    <w:p w14:paraId="0A23E77E" w14:textId="20396ABF" w:rsidR="00D61359" w:rsidRPr="003E2424" w:rsidRDefault="00D61359" w:rsidP="00245B8C">
      <w:pPr>
        <w:pStyle w:val="ListeParagraf"/>
        <w:widowControl w:val="0"/>
        <w:numPr>
          <w:ilvl w:val="0"/>
          <w:numId w:val="16"/>
        </w:numPr>
        <w:tabs>
          <w:tab w:val="left" w:pos="284"/>
        </w:tabs>
        <w:autoSpaceDE w:val="0"/>
        <w:autoSpaceDN w:val="0"/>
        <w:spacing w:after="120" w:line="276" w:lineRule="auto"/>
        <w:contextualSpacing w:val="0"/>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lastRenderedPageBreak/>
        <w:t>Öğrencilerin iş kazaları ve meslek hastalıklarından korunması için gerekli önlemleri alarak, tedavileri için sevk işlemlerini yapmak,</w:t>
      </w:r>
    </w:p>
    <w:p w14:paraId="1E747C94" w14:textId="615F97B5" w:rsidR="00D61359" w:rsidRPr="003E2424" w:rsidRDefault="00D61359" w:rsidP="00245B8C">
      <w:pPr>
        <w:pStyle w:val="ListeParagraf"/>
        <w:widowControl w:val="0"/>
        <w:numPr>
          <w:ilvl w:val="0"/>
          <w:numId w:val="16"/>
        </w:numPr>
        <w:tabs>
          <w:tab w:val="left" w:pos="284"/>
        </w:tabs>
        <w:autoSpaceDE w:val="0"/>
        <w:autoSpaceDN w:val="0"/>
        <w:spacing w:after="120" w:line="276" w:lineRule="auto"/>
        <w:contextualSpacing w:val="0"/>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 xml:space="preserve">Öğrencilerin hazırladığı </w:t>
      </w:r>
      <w:r w:rsidR="002007B6" w:rsidRPr="003E2424">
        <w:rPr>
          <w:rFonts w:ascii="Times New Roman" w:eastAsia="Arial Unicode MS" w:hAnsi="Times New Roman" w:cs="Times New Roman"/>
          <w:color w:val="000000" w:themeColor="text1"/>
          <w:sz w:val="24"/>
          <w:szCs w:val="24"/>
          <w:lang w:eastAsia="tr-TR" w:bidi="tr-TR"/>
        </w:rPr>
        <w:t xml:space="preserve">İşletmede Mesleki Eğitim </w:t>
      </w:r>
      <w:r w:rsidRPr="003E2424">
        <w:rPr>
          <w:rFonts w:ascii="Times New Roman" w:eastAsia="Arial Unicode MS" w:hAnsi="Times New Roman" w:cs="Times New Roman"/>
          <w:color w:val="000000" w:themeColor="text1"/>
          <w:sz w:val="24"/>
          <w:szCs w:val="24"/>
          <w:lang w:eastAsia="tr-TR" w:bidi="tr-TR"/>
        </w:rPr>
        <w:t xml:space="preserve">Dosyasını ve yaptıkları faaliyetleri denetleyip onaylamak ve </w:t>
      </w:r>
      <w:r w:rsidR="002007B6" w:rsidRPr="003E2424">
        <w:rPr>
          <w:rFonts w:ascii="Times New Roman" w:eastAsia="Arial Unicode MS" w:hAnsi="Times New Roman" w:cs="Times New Roman"/>
          <w:color w:val="000000" w:themeColor="text1"/>
          <w:sz w:val="24"/>
          <w:szCs w:val="24"/>
          <w:lang w:eastAsia="tr-TR" w:bidi="tr-TR"/>
        </w:rPr>
        <w:t>İşletmede Mesleki Eğitimini</w:t>
      </w:r>
      <w:r w:rsidRPr="003E2424">
        <w:rPr>
          <w:rFonts w:ascii="Times New Roman" w:eastAsia="Arial Unicode MS" w:hAnsi="Times New Roman" w:cs="Times New Roman"/>
          <w:color w:val="000000" w:themeColor="text1"/>
          <w:sz w:val="24"/>
          <w:szCs w:val="24"/>
          <w:lang w:eastAsia="tr-TR" w:bidi="tr-TR"/>
        </w:rPr>
        <w:t xml:space="preserve"> tamamlayan öğrencilerin, </w:t>
      </w:r>
      <w:r w:rsidR="002007B6" w:rsidRPr="003E2424">
        <w:rPr>
          <w:rFonts w:ascii="Times New Roman" w:eastAsia="Arial Unicode MS" w:hAnsi="Times New Roman" w:cs="Times New Roman"/>
          <w:color w:val="000000" w:themeColor="text1"/>
          <w:sz w:val="24"/>
          <w:szCs w:val="24"/>
          <w:lang w:eastAsia="tr-TR" w:bidi="tr-TR"/>
        </w:rPr>
        <w:t xml:space="preserve">İşletmede Mesleki Eğitim </w:t>
      </w:r>
      <w:r w:rsidRPr="003E2424">
        <w:rPr>
          <w:rFonts w:ascii="Times New Roman" w:eastAsia="Arial Unicode MS" w:hAnsi="Times New Roman" w:cs="Times New Roman"/>
          <w:color w:val="000000" w:themeColor="text1"/>
          <w:sz w:val="24"/>
          <w:szCs w:val="24"/>
          <w:lang w:eastAsia="tr-TR" w:bidi="tr-TR"/>
        </w:rPr>
        <w:t xml:space="preserve">Değerlendirme Formunu doldurarak kapalı zarf içinde Yüksekokul Müdürlüğü’ne ulaştırmak, </w:t>
      </w:r>
    </w:p>
    <w:p w14:paraId="0E844053" w14:textId="17BFF60A" w:rsidR="00574265" w:rsidRPr="003E2424" w:rsidRDefault="005C3761" w:rsidP="00245B8C">
      <w:pPr>
        <w:pStyle w:val="ListeParagraf"/>
        <w:widowControl w:val="0"/>
        <w:numPr>
          <w:ilvl w:val="0"/>
          <w:numId w:val="16"/>
        </w:numPr>
        <w:tabs>
          <w:tab w:val="left" w:pos="284"/>
        </w:tabs>
        <w:autoSpaceDE w:val="0"/>
        <w:autoSpaceDN w:val="0"/>
        <w:spacing w:after="120" w:line="276" w:lineRule="auto"/>
        <w:contextualSpacing w:val="0"/>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İşletmede Mesleki</w:t>
      </w:r>
      <w:r w:rsidRPr="003E2424">
        <w:rPr>
          <w:color w:val="000000" w:themeColor="text1"/>
        </w:rPr>
        <w:t xml:space="preserve"> </w:t>
      </w:r>
      <w:r w:rsidRPr="003E2424">
        <w:rPr>
          <w:rFonts w:ascii="Times New Roman" w:eastAsia="Arial Unicode MS" w:hAnsi="Times New Roman" w:cs="Times New Roman"/>
          <w:color w:val="000000" w:themeColor="text1"/>
          <w:sz w:val="24"/>
          <w:szCs w:val="24"/>
          <w:lang w:eastAsia="tr-TR" w:bidi="tr-TR"/>
        </w:rPr>
        <w:t>Eğitim</w:t>
      </w:r>
      <w:r w:rsidR="00D61359" w:rsidRPr="003E2424">
        <w:rPr>
          <w:rFonts w:ascii="Times New Roman" w:eastAsia="Arial Unicode MS" w:hAnsi="Times New Roman" w:cs="Times New Roman"/>
          <w:color w:val="000000" w:themeColor="text1"/>
          <w:sz w:val="24"/>
          <w:szCs w:val="24"/>
          <w:lang w:eastAsia="tr-TR" w:bidi="tr-TR"/>
        </w:rPr>
        <w:t>deki öğrencileri izleyerek, işyerinde geçirilen sürenin amaca uygun şekilde değerlendirilmesini sağlamak</w:t>
      </w:r>
      <w:r w:rsidR="00574265" w:rsidRPr="003E2424">
        <w:rPr>
          <w:rFonts w:ascii="Times New Roman" w:eastAsia="Arial Unicode MS" w:hAnsi="Times New Roman" w:cs="Times New Roman"/>
          <w:color w:val="000000" w:themeColor="text1"/>
          <w:sz w:val="24"/>
          <w:szCs w:val="24"/>
          <w:lang w:eastAsia="tr-TR" w:bidi="tr-TR"/>
        </w:rPr>
        <w:t>.</w:t>
      </w:r>
      <w:r w:rsidR="00D61359" w:rsidRPr="003E2424">
        <w:rPr>
          <w:rFonts w:ascii="Times New Roman" w:eastAsia="Arial Unicode MS" w:hAnsi="Times New Roman" w:cs="Times New Roman"/>
          <w:color w:val="000000" w:themeColor="text1"/>
          <w:sz w:val="24"/>
          <w:szCs w:val="24"/>
          <w:lang w:eastAsia="tr-TR" w:bidi="tr-TR"/>
        </w:rPr>
        <w:t xml:space="preserve"> </w:t>
      </w:r>
    </w:p>
    <w:p w14:paraId="75DC0F41" w14:textId="61D12942" w:rsidR="00D61359" w:rsidRPr="003E2424" w:rsidRDefault="00D61359" w:rsidP="00460C02">
      <w:pPr>
        <w:pStyle w:val="ListeParagraf"/>
        <w:widowControl w:val="0"/>
        <w:numPr>
          <w:ilvl w:val="0"/>
          <w:numId w:val="16"/>
        </w:numPr>
        <w:tabs>
          <w:tab w:val="left" w:pos="284"/>
        </w:tabs>
        <w:autoSpaceDE w:val="0"/>
        <w:autoSpaceDN w:val="0"/>
        <w:spacing w:after="120" w:line="276" w:lineRule="auto"/>
        <w:contextualSpacing w:val="0"/>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 xml:space="preserve">Denetleyici Öğretim Elemanı ile </w:t>
      </w:r>
      <w:r w:rsidR="00574265" w:rsidRPr="003E2424">
        <w:rPr>
          <w:rFonts w:ascii="Times New Roman" w:eastAsia="Arial Unicode MS" w:hAnsi="Times New Roman" w:cs="Times New Roman"/>
          <w:color w:val="000000" w:themeColor="text1"/>
          <w:sz w:val="24"/>
          <w:szCs w:val="24"/>
          <w:lang w:eastAsia="tr-TR" w:bidi="tr-TR"/>
        </w:rPr>
        <w:t>koordineli çalışmak.</w:t>
      </w:r>
    </w:p>
    <w:p w14:paraId="4DE1EE82" w14:textId="77777777" w:rsidR="002E58A0" w:rsidRPr="003E2424" w:rsidRDefault="002E58A0" w:rsidP="00D61359">
      <w:pPr>
        <w:spacing w:after="120" w:line="276" w:lineRule="auto"/>
        <w:jc w:val="both"/>
        <w:rPr>
          <w:rFonts w:ascii="Times New Roman" w:eastAsia="Arial Unicode MS" w:hAnsi="Times New Roman" w:cs="Times New Roman"/>
          <w:b/>
          <w:color w:val="000000" w:themeColor="text1"/>
          <w:sz w:val="24"/>
          <w:szCs w:val="24"/>
          <w:lang w:eastAsia="tr-TR"/>
        </w:rPr>
      </w:pPr>
    </w:p>
    <w:p w14:paraId="16423A7C" w14:textId="45A1ADAA" w:rsidR="00B708FE" w:rsidRPr="003E2424" w:rsidRDefault="002007B6" w:rsidP="00D61359">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İŞLETMEDE MESLEKİ EĞİTİM </w:t>
      </w:r>
      <w:r w:rsidR="00B708FE" w:rsidRPr="003E2424">
        <w:rPr>
          <w:rFonts w:ascii="Times New Roman" w:eastAsia="Arial Unicode MS" w:hAnsi="Times New Roman" w:cs="Times New Roman"/>
          <w:b/>
          <w:color w:val="000000" w:themeColor="text1"/>
          <w:sz w:val="24"/>
          <w:szCs w:val="24"/>
          <w:lang w:eastAsia="tr-TR"/>
        </w:rPr>
        <w:t>KONTENJAN</w:t>
      </w:r>
      <w:r w:rsidR="00DF4404" w:rsidRPr="003E2424">
        <w:rPr>
          <w:rFonts w:ascii="Times New Roman" w:eastAsia="Arial Unicode MS" w:hAnsi="Times New Roman" w:cs="Times New Roman"/>
          <w:b/>
          <w:color w:val="000000" w:themeColor="text1"/>
          <w:sz w:val="24"/>
          <w:szCs w:val="24"/>
          <w:lang w:eastAsia="tr-TR"/>
        </w:rPr>
        <w:t>LARI VE YERLERİNİN BELİRLENMESİ</w:t>
      </w:r>
    </w:p>
    <w:p w14:paraId="05CA62EB" w14:textId="6A5CB428" w:rsidR="006A75B7" w:rsidRPr="003E2424" w:rsidRDefault="002007B6"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İşletmede Mesleki Eğitim</w:t>
      </w:r>
      <w:r w:rsidR="006A75B7" w:rsidRPr="003E2424">
        <w:rPr>
          <w:rFonts w:ascii="Times New Roman" w:eastAsia="Arial Unicode MS" w:hAnsi="Times New Roman" w:cs="Times New Roman"/>
          <w:b/>
          <w:color w:val="000000" w:themeColor="text1"/>
          <w:sz w:val="24"/>
          <w:szCs w:val="24"/>
          <w:lang w:eastAsia="tr-TR"/>
        </w:rPr>
        <w:t xml:space="preserve"> Kontenjanları</w:t>
      </w:r>
    </w:p>
    <w:p w14:paraId="404189DE" w14:textId="77777777" w:rsidR="00B708FE" w:rsidRPr="003E2424" w:rsidRDefault="00B708FE"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w:t>
      </w:r>
      <w:r w:rsidR="00DF4404" w:rsidRPr="003E2424">
        <w:rPr>
          <w:rFonts w:ascii="Times New Roman" w:eastAsia="Arial Unicode MS" w:hAnsi="Times New Roman" w:cs="Times New Roman"/>
          <w:b/>
          <w:color w:val="000000" w:themeColor="text1"/>
          <w:sz w:val="24"/>
          <w:szCs w:val="24"/>
          <w:lang w:eastAsia="tr-TR"/>
        </w:rPr>
        <w:t>12</w:t>
      </w:r>
      <w:r w:rsidR="00A71B02" w:rsidRPr="003E2424">
        <w:rPr>
          <w:rFonts w:ascii="Times New Roman" w:eastAsia="Arial Unicode MS" w:hAnsi="Times New Roman" w:cs="Times New Roman"/>
          <w:b/>
          <w:color w:val="000000" w:themeColor="text1"/>
          <w:sz w:val="24"/>
          <w:szCs w:val="24"/>
          <w:lang w:eastAsia="tr-TR"/>
        </w:rPr>
        <w:t>.</w:t>
      </w:r>
      <w:r w:rsidR="00DF4404" w:rsidRPr="003E2424">
        <w:rPr>
          <w:rFonts w:ascii="Times New Roman" w:eastAsia="Arial Unicode MS" w:hAnsi="Times New Roman" w:cs="Times New Roman"/>
          <w:b/>
          <w:color w:val="000000" w:themeColor="text1"/>
          <w:sz w:val="24"/>
          <w:szCs w:val="24"/>
          <w:lang w:eastAsia="tr-TR"/>
        </w:rPr>
        <w:t xml:space="preserve"> </w:t>
      </w:r>
    </w:p>
    <w:p w14:paraId="2D52E1D7" w14:textId="3B6E3D1C" w:rsidR="008B23DE" w:rsidRPr="003E2424" w:rsidRDefault="008B23DE" w:rsidP="008B23DE">
      <w:pPr>
        <w:widowControl w:val="0"/>
        <w:autoSpaceDE w:val="0"/>
        <w:autoSpaceDN w:val="0"/>
        <w:spacing w:after="120" w:line="276" w:lineRule="auto"/>
        <w:jc w:val="both"/>
        <w:rPr>
          <w:rFonts w:ascii="Times New Roman" w:eastAsia="Arial Unicode MS" w:hAnsi="Times New Roman" w:cs="Times New Roman"/>
          <w:color w:val="000000" w:themeColor="text1"/>
          <w:lang w:eastAsia="tr-TR" w:bidi="tr-TR"/>
        </w:rPr>
      </w:pPr>
      <w:r w:rsidRPr="003E2424">
        <w:rPr>
          <w:rFonts w:ascii="Times New Roman" w:eastAsia="Times New Roman" w:hAnsi="Times New Roman" w:cs="Times New Roman"/>
          <w:color w:val="000000" w:themeColor="text1"/>
          <w:sz w:val="24"/>
          <w:szCs w:val="24"/>
          <w:lang w:eastAsia="tr-TR" w:bidi="tr-TR"/>
        </w:rPr>
        <w:t xml:space="preserve">Kamu veya özel kurum, kuruluş ya da işletmeler ile yapılan yazışmalar sonucunda </w:t>
      </w:r>
      <w:r w:rsidR="002007B6"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kontenjanları belirlenir. </w:t>
      </w:r>
      <w:r w:rsidR="005C3761" w:rsidRPr="003E2424">
        <w:rPr>
          <w:rFonts w:ascii="Times New Roman" w:eastAsia="Times New Roman" w:hAnsi="Times New Roman" w:cs="Times New Roman"/>
          <w:color w:val="000000" w:themeColor="text1"/>
          <w:sz w:val="24"/>
          <w:szCs w:val="24"/>
          <w:lang w:eastAsia="tr-TR" w:bidi="tr-TR"/>
        </w:rPr>
        <w:t>İşletmede Mesleki Eğitim</w:t>
      </w:r>
      <w:r w:rsidRPr="003E2424">
        <w:rPr>
          <w:rFonts w:ascii="Times New Roman" w:eastAsia="Times New Roman" w:hAnsi="Times New Roman" w:cs="Times New Roman"/>
          <w:color w:val="000000" w:themeColor="text1"/>
          <w:sz w:val="24"/>
          <w:szCs w:val="24"/>
          <w:lang w:eastAsia="tr-TR" w:bidi="tr-TR"/>
        </w:rPr>
        <w:t xml:space="preserve"> kontenjanlarının kullanımında üniversite içinden gelen taleplere öncelik verilir. Ayrıca taraflar ö</w:t>
      </w:r>
      <w:r w:rsidR="0068492B" w:rsidRPr="003E2424">
        <w:rPr>
          <w:rFonts w:ascii="Times New Roman" w:eastAsia="Times New Roman" w:hAnsi="Times New Roman" w:cs="Times New Roman"/>
          <w:color w:val="000000" w:themeColor="text1"/>
          <w:sz w:val="24"/>
          <w:szCs w:val="24"/>
          <w:lang w:eastAsia="tr-TR" w:bidi="tr-TR"/>
        </w:rPr>
        <w:t xml:space="preserve">nceden bilgi vermek koşulu ile </w:t>
      </w:r>
      <w:r w:rsidR="002007B6"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için ayrılan kontenjanda değişiklik yapabilir.</w:t>
      </w:r>
    </w:p>
    <w:p w14:paraId="5FAEC6ED" w14:textId="566D78A1" w:rsidR="00B708FE" w:rsidRPr="003E2424" w:rsidRDefault="002007B6" w:rsidP="007358B1">
      <w:pPr>
        <w:widowControl w:val="0"/>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İşletmede Mesleki Eğitim</w:t>
      </w:r>
      <w:r w:rsidR="00B708FE" w:rsidRPr="003E2424">
        <w:rPr>
          <w:rFonts w:ascii="Times New Roman" w:eastAsia="Times New Roman" w:hAnsi="Times New Roman" w:cs="Times New Roman"/>
          <w:color w:val="000000" w:themeColor="text1"/>
          <w:sz w:val="24"/>
          <w:szCs w:val="24"/>
          <w:lang w:eastAsia="tr-TR" w:bidi="tr-TR"/>
        </w:rPr>
        <w:t xml:space="preserve"> uygulamaları, iş bu protokol hükümleri dâhilinde hazırlanan ve ekinde </w:t>
      </w:r>
      <w:r w:rsidR="00A74766" w:rsidRPr="003E2424">
        <w:rPr>
          <w:rFonts w:ascii="Times New Roman" w:eastAsia="Times New Roman" w:hAnsi="Times New Roman" w:cs="Times New Roman"/>
          <w:color w:val="000000" w:themeColor="text1"/>
          <w:sz w:val="24"/>
          <w:szCs w:val="24"/>
          <w:lang w:eastAsia="tr-TR" w:bidi="tr-TR"/>
        </w:rPr>
        <w:t>Bölüm Başkanı</w:t>
      </w:r>
      <w:r w:rsidR="00B708FE" w:rsidRPr="003E2424">
        <w:rPr>
          <w:rFonts w:ascii="Times New Roman" w:eastAsia="Times New Roman" w:hAnsi="Times New Roman" w:cs="Times New Roman"/>
          <w:color w:val="000000" w:themeColor="text1"/>
          <w:sz w:val="24"/>
          <w:szCs w:val="24"/>
          <w:lang w:eastAsia="tr-TR" w:bidi="tr-TR"/>
        </w:rPr>
        <w:t>, Öğrenci ve İşyeri Yöneticisi tarafından imzalanan SÖZLEŞME hükümleri çerçevesinde yürütülür. Bu sözleşm</w:t>
      </w:r>
      <w:r w:rsidR="00DF4404" w:rsidRPr="003E2424">
        <w:rPr>
          <w:rFonts w:ascii="Times New Roman" w:eastAsia="Times New Roman" w:hAnsi="Times New Roman" w:cs="Times New Roman"/>
          <w:color w:val="000000" w:themeColor="text1"/>
          <w:sz w:val="24"/>
          <w:szCs w:val="24"/>
          <w:lang w:eastAsia="tr-TR" w:bidi="tr-TR"/>
        </w:rPr>
        <w:t>e bu protokolün ayrılmaz ekidir.</w:t>
      </w:r>
    </w:p>
    <w:p w14:paraId="4F12596C" w14:textId="6DA4ECC6" w:rsidR="006A75B7" w:rsidRPr="003E2424" w:rsidRDefault="002007B6" w:rsidP="008B23DE">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İşletmede Mesleki Eğitim</w:t>
      </w:r>
      <w:r w:rsidR="006A75B7" w:rsidRPr="003E2424">
        <w:rPr>
          <w:rFonts w:ascii="Times New Roman" w:eastAsia="Arial Unicode MS" w:hAnsi="Times New Roman" w:cs="Times New Roman"/>
          <w:b/>
          <w:color w:val="000000" w:themeColor="text1"/>
          <w:sz w:val="24"/>
          <w:szCs w:val="24"/>
          <w:lang w:eastAsia="tr-TR"/>
        </w:rPr>
        <w:t xml:space="preserve"> Yerlerinin Belirlenmesi</w:t>
      </w:r>
    </w:p>
    <w:p w14:paraId="0DFD7096" w14:textId="77777777" w:rsidR="00DF4404" w:rsidRPr="003E2424" w:rsidRDefault="00DF4404" w:rsidP="008B23DE">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13. </w:t>
      </w:r>
    </w:p>
    <w:p w14:paraId="36DB5A12" w14:textId="0B2FE9B4" w:rsidR="00071D65" w:rsidRPr="003E2424" w:rsidRDefault="00071D65" w:rsidP="00071D65">
      <w:pPr>
        <w:pStyle w:val="GvdeMetni"/>
        <w:spacing w:after="120" w:line="276" w:lineRule="auto"/>
        <w:jc w:val="both"/>
        <w:rPr>
          <w:color w:val="000000" w:themeColor="text1"/>
        </w:rPr>
      </w:pPr>
      <w:bookmarkStart w:id="1" w:name="_Hlk1985685"/>
      <w:r w:rsidRPr="003E2424">
        <w:rPr>
          <w:color w:val="000000" w:themeColor="text1"/>
        </w:rPr>
        <w:t xml:space="preserve">Öğrencilerin İşletmede Mesleki Eğitim yapacağı yerler, eğitim ve uygulama durumları dikkate alınarak Bölüm İşletmede Mesleki Eğitim Komisyonları tarafından uygunlukları onaylanır. Öğrenciler </w:t>
      </w:r>
      <w:r w:rsidR="00A85D2C" w:rsidRPr="003E2424">
        <w:rPr>
          <w:color w:val="000000" w:themeColor="text1"/>
        </w:rPr>
        <w:t>İşletmede Mesleki</w:t>
      </w:r>
      <w:r w:rsidRPr="003E2424">
        <w:rPr>
          <w:color w:val="000000" w:themeColor="text1"/>
        </w:rPr>
        <w:t xml:space="preserve"> Eğitimlerini, onaylanan işyerlerinde yapmak zorundadırlar. Onay alınmamış işletmelerde İşletmede Mesleki Eğitim yapan öğrencilerin İşletmede Mesleki Eğitim geçersiz sayılır.</w:t>
      </w:r>
    </w:p>
    <w:bookmarkEnd w:id="1"/>
    <w:p w14:paraId="6F87E297" w14:textId="77777777" w:rsidR="002E58A0" w:rsidRPr="003E2424" w:rsidRDefault="002E58A0" w:rsidP="00DF4404">
      <w:pPr>
        <w:spacing w:after="120" w:line="276" w:lineRule="auto"/>
        <w:jc w:val="both"/>
        <w:rPr>
          <w:rFonts w:ascii="Times New Roman" w:hAnsi="Times New Roman" w:cs="Times New Roman"/>
          <w:b/>
          <w:color w:val="000000" w:themeColor="text1"/>
          <w:sz w:val="24"/>
          <w:szCs w:val="24"/>
        </w:rPr>
      </w:pPr>
    </w:p>
    <w:p w14:paraId="55549BC9" w14:textId="055A2DB6" w:rsidR="00DF4404" w:rsidRPr="003E2424" w:rsidRDefault="002C604D" w:rsidP="00DF4404">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hAnsi="Times New Roman" w:cs="Times New Roman"/>
          <w:b/>
          <w:color w:val="000000" w:themeColor="text1"/>
          <w:sz w:val="24"/>
          <w:szCs w:val="24"/>
        </w:rPr>
        <w:t xml:space="preserve">İŞLETMEDE MESLEKİ EĞİTİM </w:t>
      </w:r>
      <w:r w:rsidR="006A75B7" w:rsidRPr="003E2424">
        <w:rPr>
          <w:rFonts w:ascii="Times New Roman" w:hAnsi="Times New Roman" w:cs="Times New Roman"/>
          <w:b/>
          <w:color w:val="000000" w:themeColor="text1"/>
          <w:sz w:val="24"/>
          <w:szCs w:val="24"/>
        </w:rPr>
        <w:t>İ</w:t>
      </w:r>
      <w:r w:rsidR="00DF4404" w:rsidRPr="003E2424">
        <w:rPr>
          <w:rFonts w:ascii="Times New Roman" w:hAnsi="Times New Roman" w:cs="Times New Roman"/>
          <w:b/>
          <w:color w:val="000000" w:themeColor="text1"/>
          <w:sz w:val="24"/>
          <w:szCs w:val="24"/>
        </w:rPr>
        <w:t>LE İLGİLİ DÜZENLEMELER, ÖĞRENCİ</w:t>
      </w:r>
      <w:r w:rsidR="006A75B7" w:rsidRPr="003E2424">
        <w:rPr>
          <w:rFonts w:ascii="Times New Roman" w:hAnsi="Times New Roman" w:cs="Times New Roman"/>
          <w:b/>
          <w:color w:val="000000" w:themeColor="text1"/>
          <w:sz w:val="24"/>
          <w:szCs w:val="24"/>
        </w:rPr>
        <w:t>LER</w:t>
      </w:r>
      <w:r w:rsidR="00DF4404" w:rsidRPr="003E2424">
        <w:rPr>
          <w:rFonts w:ascii="Times New Roman" w:hAnsi="Times New Roman" w:cs="Times New Roman"/>
          <w:b/>
          <w:color w:val="000000" w:themeColor="text1"/>
          <w:sz w:val="24"/>
          <w:szCs w:val="24"/>
        </w:rPr>
        <w:t>İN GÖREV VE SORUMLULUKLARI</w:t>
      </w:r>
    </w:p>
    <w:p w14:paraId="29E94C0E" w14:textId="31009A63" w:rsidR="006A75B7" w:rsidRPr="003E2424" w:rsidRDefault="002C604D" w:rsidP="00DF4404">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İşletmede Mesleki Eğitim </w:t>
      </w:r>
      <w:r w:rsidR="006A75B7" w:rsidRPr="003E2424">
        <w:rPr>
          <w:rFonts w:ascii="Times New Roman" w:eastAsia="Arial Unicode MS" w:hAnsi="Times New Roman" w:cs="Times New Roman"/>
          <w:b/>
          <w:color w:val="000000" w:themeColor="text1"/>
          <w:sz w:val="24"/>
          <w:szCs w:val="24"/>
          <w:lang w:eastAsia="tr-TR"/>
        </w:rPr>
        <w:t>Yarıyılı, Süresi ve Devam Zorunluluğu</w:t>
      </w:r>
    </w:p>
    <w:p w14:paraId="76178D59" w14:textId="77777777" w:rsidR="00DF4404" w:rsidRPr="003E2424" w:rsidRDefault="00DF4404" w:rsidP="00DF4404">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w:t>
      </w:r>
      <w:r w:rsidR="006A75B7" w:rsidRPr="003E2424">
        <w:rPr>
          <w:rFonts w:ascii="Times New Roman" w:eastAsia="Arial Unicode MS" w:hAnsi="Times New Roman" w:cs="Times New Roman"/>
          <w:b/>
          <w:color w:val="000000" w:themeColor="text1"/>
          <w:sz w:val="24"/>
          <w:szCs w:val="24"/>
          <w:lang w:eastAsia="tr-TR"/>
        </w:rPr>
        <w:t>14</w:t>
      </w:r>
      <w:r w:rsidRPr="003E2424">
        <w:rPr>
          <w:rFonts w:ascii="Times New Roman" w:eastAsia="Arial Unicode MS" w:hAnsi="Times New Roman" w:cs="Times New Roman"/>
          <w:b/>
          <w:color w:val="000000" w:themeColor="text1"/>
          <w:sz w:val="24"/>
          <w:szCs w:val="24"/>
          <w:lang w:eastAsia="tr-TR"/>
        </w:rPr>
        <w:t xml:space="preserve">. </w:t>
      </w:r>
    </w:p>
    <w:p w14:paraId="05AB0A23" w14:textId="778DAE3E" w:rsidR="00574265" w:rsidRPr="003E2424" w:rsidRDefault="002C604D" w:rsidP="00574265">
      <w:pPr>
        <w:widowControl w:val="0"/>
        <w:autoSpaceDE w:val="0"/>
        <w:autoSpaceDN w:val="0"/>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Times New Roman" w:hAnsi="Times New Roman" w:cs="Times New Roman"/>
          <w:color w:val="000000" w:themeColor="text1"/>
          <w:sz w:val="24"/>
          <w:szCs w:val="24"/>
          <w:lang w:eastAsia="tr-TR" w:bidi="tr-TR"/>
        </w:rPr>
        <w:t>İşletmede Mesleki Eğitim</w:t>
      </w:r>
      <w:r w:rsidR="0068492B" w:rsidRPr="003E2424">
        <w:rPr>
          <w:rFonts w:ascii="Times New Roman" w:eastAsia="Times New Roman" w:hAnsi="Times New Roman" w:cs="Times New Roman"/>
          <w:color w:val="000000" w:themeColor="text1"/>
          <w:sz w:val="24"/>
          <w:szCs w:val="24"/>
          <w:lang w:eastAsia="tr-TR" w:bidi="tr-TR"/>
        </w:rPr>
        <w:t>i</w:t>
      </w:r>
      <w:r w:rsidR="00DB1A7E" w:rsidRPr="003E2424">
        <w:rPr>
          <w:rFonts w:ascii="Times New Roman" w:eastAsia="Times New Roman" w:hAnsi="Times New Roman" w:cs="Times New Roman"/>
          <w:color w:val="000000" w:themeColor="text1"/>
          <w:sz w:val="24"/>
          <w:szCs w:val="24"/>
          <w:lang w:eastAsia="tr-TR" w:bidi="tr-TR"/>
        </w:rPr>
        <w:t xml:space="preserve">nin süresi akademik takvimde belirtilen eğitim–öğretim başlangıç ve bitiş tarihleri arasını kapsar ve dördüncü sınıfın GÜZ Yarıyılında (7. Yarıyıl) gerçekleştirilir. Öğrenciler </w:t>
      </w:r>
      <w:r w:rsidRPr="003E2424">
        <w:rPr>
          <w:rFonts w:ascii="Times New Roman" w:eastAsia="Times New Roman" w:hAnsi="Times New Roman" w:cs="Times New Roman"/>
          <w:color w:val="000000" w:themeColor="text1"/>
          <w:sz w:val="24"/>
          <w:szCs w:val="24"/>
          <w:lang w:eastAsia="tr-TR" w:bidi="tr-TR"/>
        </w:rPr>
        <w:t xml:space="preserve">İşletmede Mesleki Eğitimi </w:t>
      </w:r>
      <w:r w:rsidR="00DB1A7E" w:rsidRPr="003E2424">
        <w:rPr>
          <w:rFonts w:ascii="Times New Roman" w:eastAsia="Times New Roman" w:hAnsi="Times New Roman" w:cs="Times New Roman"/>
          <w:color w:val="000000" w:themeColor="text1"/>
          <w:sz w:val="24"/>
          <w:szCs w:val="24"/>
          <w:lang w:eastAsia="tr-TR" w:bidi="tr-TR"/>
        </w:rPr>
        <w:t>yapacakları yerin çalışma saatlerine uymak zorundadırlar.</w:t>
      </w:r>
      <w:r w:rsidR="00A40FE3" w:rsidRPr="003E2424">
        <w:rPr>
          <w:rFonts w:ascii="Times New Roman" w:eastAsia="Times New Roman" w:hAnsi="Times New Roman" w:cs="Times New Roman"/>
          <w:color w:val="000000" w:themeColor="text1"/>
          <w:sz w:val="24"/>
          <w:szCs w:val="24"/>
          <w:lang w:eastAsia="tr-TR" w:bidi="tr-TR"/>
        </w:rPr>
        <w:t xml:space="preserve"> </w:t>
      </w:r>
      <w:r w:rsidR="00E16185" w:rsidRPr="003E2424">
        <w:rPr>
          <w:rFonts w:ascii="Times New Roman" w:eastAsia="Times New Roman" w:hAnsi="Times New Roman" w:cs="Times New Roman"/>
          <w:color w:val="000000" w:themeColor="text1"/>
          <w:sz w:val="24"/>
          <w:szCs w:val="24"/>
          <w:lang w:eastAsia="tr-TR" w:bidi="tr-TR"/>
        </w:rPr>
        <w:t xml:space="preserve"> </w:t>
      </w:r>
    </w:p>
    <w:p w14:paraId="4B0CB43D" w14:textId="77777777" w:rsidR="002E58A0" w:rsidRPr="003E2424" w:rsidRDefault="002E58A0" w:rsidP="00574265">
      <w:pPr>
        <w:pStyle w:val="Balk1"/>
        <w:spacing w:after="120" w:line="276" w:lineRule="auto"/>
        <w:ind w:left="0"/>
        <w:jc w:val="both"/>
        <w:rPr>
          <w:color w:val="000000" w:themeColor="text1"/>
        </w:rPr>
      </w:pPr>
    </w:p>
    <w:p w14:paraId="5F0A37B2" w14:textId="77777777" w:rsidR="00574265" w:rsidRPr="003E2424" w:rsidRDefault="00574265" w:rsidP="00574265">
      <w:pPr>
        <w:pStyle w:val="Balk1"/>
        <w:spacing w:after="120" w:line="276" w:lineRule="auto"/>
        <w:ind w:left="0"/>
        <w:jc w:val="both"/>
        <w:rPr>
          <w:color w:val="000000" w:themeColor="text1"/>
        </w:rPr>
      </w:pPr>
      <w:r w:rsidRPr="003E2424">
        <w:rPr>
          <w:color w:val="000000" w:themeColor="text1"/>
        </w:rPr>
        <w:lastRenderedPageBreak/>
        <w:t>İşletmede Mesleki Eğitime Devam Zorunluluğu</w:t>
      </w:r>
    </w:p>
    <w:p w14:paraId="2607A16D" w14:textId="77777777" w:rsidR="00574265" w:rsidRPr="003E2424" w:rsidRDefault="00574265" w:rsidP="00574265">
      <w:pPr>
        <w:pStyle w:val="GvdeMetni"/>
        <w:spacing w:after="120" w:line="276" w:lineRule="auto"/>
        <w:jc w:val="both"/>
        <w:rPr>
          <w:b/>
          <w:color w:val="000000" w:themeColor="text1"/>
        </w:rPr>
      </w:pPr>
      <w:r w:rsidRPr="003E2424">
        <w:rPr>
          <w:b/>
          <w:color w:val="000000" w:themeColor="text1"/>
        </w:rPr>
        <w:t>Madde 15.</w:t>
      </w:r>
    </w:p>
    <w:p w14:paraId="0DC88C72" w14:textId="77777777" w:rsidR="00574265" w:rsidRPr="003E2424" w:rsidRDefault="00574265" w:rsidP="00574265">
      <w:pPr>
        <w:pStyle w:val="GvdeMetni"/>
        <w:spacing w:after="120" w:line="276" w:lineRule="auto"/>
        <w:jc w:val="both"/>
        <w:rPr>
          <w:color w:val="000000" w:themeColor="text1"/>
        </w:rPr>
      </w:pPr>
      <w:bookmarkStart w:id="2" w:name="_Hlk1986256"/>
      <w:r w:rsidRPr="003E2424">
        <w:rPr>
          <w:color w:val="000000" w:themeColor="text1"/>
        </w:rPr>
        <w:t>İşletmede Mesleki Eğitime %80 devam zorunluluğu vardır. Aksi durumda öğrenci İşletmede Mesleki Eğitimi tekrar etmek durumundadır. Öğrenci işyerinden izinsiz ayrılamaz.</w:t>
      </w:r>
    </w:p>
    <w:bookmarkEnd w:id="2"/>
    <w:p w14:paraId="61C0AD94" w14:textId="77777777" w:rsidR="00574265" w:rsidRPr="003E2424" w:rsidRDefault="00574265" w:rsidP="00574265">
      <w:pPr>
        <w:pStyle w:val="Balk1"/>
        <w:spacing w:after="120" w:line="276" w:lineRule="auto"/>
        <w:ind w:left="0"/>
        <w:jc w:val="both"/>
        <w:rPr>
          <w:color w:val="000000" w:themeColor="text1"/>
        </w:rPr>
      </w:pPr>
      <w:r w:rsidRPr="003E2424">
        <w:rPr>
          <w:color w:val="000000" w:themeColor="text1"/>
        </w:rPr>
        <w:t>İşletmede Mesleki Eğitim Yapabilme Şartları</w:t>
      </w:r>
    </w:p>
    <w:p w14:paraId="37D00180" w14:textId="77777777" w:rsidR="00574265" w:rsidRPr="003E2424" w:rsidRDefault="00574265" w:rsidP="00574265">
      <w:pPr>
        <w:pStyle w:val="GvdeMetni"/>
        <w:spacing w:after="120" w:line="276" w:lineRule="auto"/>
        <w:jc w:val="both"/>
        <w:rPr>
          <w:b/>
          <w:color w:val="000000" w:themeColor="text1"/>
        </w:rPr>
      </w:pPr>
      <w:r w:rsidRPr="003E2424">
        <w:rPr>
          <w:b/>
          <w:color w:val="000000" w:themeColor="text1"/>
        </w:rPr>
        <w:t>Madde 16.</w:t>
      </w:r>
    </w:p>
    <w:p w14:paraId="04E3560E" w14:textId="416B6BE4" w:rsidR="00574265" w:rsidRPr="003E2424" w:rsidRDefault="00574265" w:rsidP="002E58A0">
      <w:pPr>
        <w:pStyle w:val="GvdeMetni"/>
        <w:spacing w:after="120" w:line="276" w:lineRule="auto"/>
        <w:jc w:val="both"/>
        <w:rPr>
          <w:color w:val="000000" w:themeColor="text1"/>
        </w:rPr>
      </w:pPr>
      <w:r w:rsidRPr="003E2424">
        <w:rPr>
          <w:color w:val="000000" w:themeColor="text1"/>
        </w:rPr>
        <w:t>İşletmede Mesleki Eğitim “Ege Üniversitesi Eğitim ve Öğretim Yönetmeliği”ne uygun olarak yürütülür. İşletmede Mesleki Eğitime başlayabilmek için; öğrencinin 1., 3. ve 5. Yarıyıllardan devam zorunluluğu olan, haftalık 8 krediden fazla dersinin bulunmaması gerekir.</w:t>
      </w:r>
    </w:p>
    <w:p w14:paraId="2AE50E54" w14:textId="2BA1D413" w:rsidR="006A75B7" w:rsidRPr="003E2424" w:rsidRDefault="002C604D" w:rsidP="00100727">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İşletmede Mesleki Eğitim </w:t>
      </w:r>
      <w:r w:rsidR="006A75B7" w:rsidRPr="003E2424">
        <w:rPr>
          <w:rFonts w:ascii="Times New Roman" w:eastAsia="Arial Unicode MS" w:hAnsi="Times New Roman" w:cs="Times New Roman"/>
          <w:b/>
          <w:color w:val="000000" w:themeColor="text1"/>
          <w:sz w:val="24"/>
          <w:szCs w:val="24"/>
          <w:lang w:eastAsia="tr-TR"/>
        </w:rPr>
        <w:t>Yapan Öğrencilerin Görev ve Sorumlulukları</w:t>
      </w:r>
    </w:p>
    <w:p w14:paraId="306379D8" w14:textId="695EFBCF" w:rsidR="00100727" w:rsidRPr="003E2424" w:rsidRDefault="00100727" w:rsidP="00100727">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w:t>
      </w:r>
      <w:r w:rsidR="00280884" w:rsidRPr="003E2424">
        <w:rPr>
          <w:rFonts w:ascii="Times New Roman" w:eastAsia="Arial Unicode MS" w:hAnsi="Times New Roman" w:cs="Times New Roman"/>
          <w:b/>
          <w:color w:val="000000" w:themeColor="text1"/>
          <w:sz w:val="24"/>
          <w:szCs w:val="24"/>
          <w:lang w:eastAsia="tr-TR"/>
        </w:rPr>
        <w:t>1</w:t>
      </w:r>
      <w:r w:rsidR="00574265" w:rsidRPr="003E2424">
        <w:rPr>
          <w:rFonts w:ascii="Times New Roman" w:eastAsia="Arial Unicode MS" w:hAnsi="Times New Roman" w:cs="Times New Roman"/>
          <w:b/>
          <w:color w:val="000000" w:themeColor="text1"/>
          <w:sz w:val="24"/>
          <w:szCs w:val="24"/>
          <w:lang w:eastAsia="tr-TR"/>
        </w:rPr>
        <w:t>7</w:t>
      </w:r>
      <w:r w:rsidRPr="003E2424">
        <w:rPr>
          <w:rFonts w:ascii="Times New Roman" w:eastAsia="Arial Unicode MS" w:hAnsi="Times New Roman" w:cs="Times New Roman"/>
          <w:b/>
          <w:color w:val="000000" w:themeColor="text1"/>
          <w:sz w:val="24"/>
          <w:szCs w:val="24"/>
          <w:lang w:eastAsia="tr-TR"/>
        </w:rPr>
        <w:t>.</w:t>
      </w:r>
    </w:p>
    <w:p w14:paraId="734623D4" w14:textId="77777777" w:rsidR="002154CD" w:rsidRPr="003E2424" w:rsidRDefault="002154CD" w:rsidP="002154CD">
      <w:pPr>
        <w:widowControl w:val="0"/>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Öğrencilerin görev ve sorumlulukları şunlardır:</w:t>
      </w:r>
    </w:p>
    <w:p w14:paraId="64D961BB" w14:textId="1C306120" w:rsidR="002154CD" w:rsidRPr="003E2424" w:rsidRDefault="002154CD"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Öğrenciler</w:t>
      </w:r>
      <w:r w:rsidR="002C604D" w:rsidRPr="003E2424">
        <w:rPr>
          <w:color w:val="000000" w:themeColor="text1"/>
        </w:rPr>
        <w:t xml:space="preserve"> </w:t>
      </w:r>
      <w:r w:rsidR="002C604D" w:rsidRPr="003E2424">
        <w:rPr>
          <w:rFonts w:ascii="Times New Roman" w:eastAsia="Times New Roman" w:hAnsi="Times New Roman" w:cs="Times New Roman"/>
          <w:color w:val="000000" w:themeColor="text1"/>
          <w:sz w:val="24"/>
          <w:szCs w:val="24"/>
          <w:lang w:eastAsia="tr-TR" w:bidi="tr-TR"/>
        </w:rPr>
        <w:t>İşletmede Mesleki Eğitimlerini</w:t>
      </w:r>
      <w:r w:rsidRPr="003E2424">
        <w:rPr>
          <w:rFonts w:ascii="Times New Roman" w:eastAsia="Times New Roman" w:hAnsi="Times New Roman" w:cs="Times New Roman"/>
          <w:color w:val="000000" w:themeColor="text1"/>
          <w:sz w:val="24"/>
          <w:szCs w:val="24"/>
          <w:lang w:eastAsia="tr-TR" w:bidi="tr-TR"/>
        </w:rPr>
        <w:t>, protokol imzalanan kurumlarda yapmak zorundadırlar.</w:t>
      </w:r>
    </w:p>
    <w:p w14:paraId="02871FC6" w14:textId="3397267A" w:rsidR="002154CD" w:rsidRPr="003E2424" w:rsidRDefault="002154CD"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Bölüm </w:t>
      </w:r>
      <w:r w:rsidR="002C604D"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Komisyonu başkanlığına haber verilmeden </w:t>
      </w:r>
      <w:r w:rsidR="002C604D" w:rsidRPr="003E2424">
        <w:rPr>
          <w:rFonts w:ascii="Times New Roman" w:eastAsia="Times New Roman" w:hAnsi="Times New Roman" w:cs="Times New Roman"/>
          <w:color w:val="000000" w:themeColor="text1"/>
          <w:sz w:val="24"/>
          <w:szCs w:val="24"/>
          <w:lang w:eastAsia="tr-TR" w:bidi="tr-TR"/>
        </w:rPr>
        <w:t xml:space="preserve">İşletmede Mesleki Eğitime </w:t>
      </w:r>
      <w:r w:rsidRPr="003E2424">
        <w:rPr>
          <w:rFonts w:ascii="Times New Roman" w:eastAsia="Times New Roman" w:hAnsi="Times New Roman" w:cs="Times New Roman"/>
          <w:color w:val="000000" w:themeColor="text1"/>
          <w:sz w:val="24"/>
          <w:szCs w:val="24"/>
          <w:lang w:eastAsia="tr-TR" w:bidi="tr-TR"/>
        </w:rPr>
        <w:t xml:space="preserve">ara verilemez ve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yeri değiştirilemez.</w:t>
      </w:r>
    </w:p>
    <w:p w14:paraId="14DAA46E" w14:textId="2A73AC05" w:rsidR="002154CD" w:rsidRPr="003E2424" w:rsidRDefault="00CE22DC"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İşletmede Mesleki Eğitim </w:t>
      </w:r>
      <w:r w:rsidR="002154CD" w:rsidRPr="003E2424">
        <w:rPr>
          <w:rFonts w:ascii="Times New Roman" w:eastAsia="Times New Roman" w:hAnsi="Times New Roman" w:cs="Times New Roman"/>
          <w:color w:val="000000" w:themeColor="text1"/>
          <w:sz w:val="24"/>
          <w:szCs w:val="24"/>
          <w:lang w:eastAsia="tr-TR" w:bidi="tr-TR"/>
        </w:rPr>
        <w:t xml:space="preserve">süresince öğrenciler yapılacak işleri birebir izlemek ve gerektiği durumlarda uygulamakla yükümlüdürler. </w:t>
      </w:r>
      <w:r w:rsidRPr="003E2424">
        <w:rPr>
          <w:rFonts w:ascii="Times New Roman" w:eastAsia="Times New Roman" w:hAnsi="Times New Roman" w:cs="Times New Roman"/>
          <w:color w:val="000000" w:themeColor="text1"/>
          <w:sz w:val="24"/>
          <w:szCs w:val="24"/>
          <w:lang w:eastAsia="tr-TR" w:bidi="tr-TR"/>
        </w:rPr>
        <w:t xml:space="preserve">İşletmede Mesleki Eğitim </w:t>
      </w:r>
      <w:r w:rsidR="002154CD" w:rsidRPr="003E2424">
        <w:rPr>
          <w:rFonts w:ascii="Times New Roman" w:eastAsia="Times New Roman" w:hAnsi="Times New Roman" w:cs="Times New Roman"/>
          <w:color w:val="000000" w:themeColor="text1"/>
          <w:sz w:val="24"/>
          <w:szCs w:val="24"/>
          <w:lang w:eastAsia="tr-TR" w:bidi="tr-TR"/>
        </w:rPr>
        <w:t>yaptıkları birimlerde yürütülen tüm mesleki etkinliklerden (seminer, hizmet içi eğitim, geliştirme kursları vb.) sorumludurlar.</w:t>
      </w:r>
    </w:p>
    <w:p w14:paraId="22E2DDF7" w14:textId="5B04C480" w:rsidR="002154CD" w:rsidRPr="003E2424" w:rsidRDefault="002154CD"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Öğrenciler,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Eğitimini </w:t>
      </w:r>
      <w:r w:rsidRPr="003E2424">
        <w:rPr>
          <w:rFonts w:ascii="Times New Roman" w:eastAsia="Times New Roman" w:hAnsi="Times New Roman" w:cs="Times New Roman"/>
          <w:color w:val="000000" w:themeColor="text1"/>
          <w:sz w:val="24"/>
          <w:szCs w:val="24"/>
          <w:lang w:eastAsia="tr-TR" w:bidi="tr-TR"/>
        </w:rPr>
        <w:t>yaptıkları iş yerleri ile ilgili bilgi ve belgeleri medya, internet ve benzeri ortamlarda ve üçüncü şahıslarla, iş yerlerinin izni olmadan paylaşamazlar.</w:t>
      </w:r>
    </w:p>
    <w:p w14:paraId="746A1A94" w14:textId="77777777" w:rsidR="002154CD" w:rsidRPr="003E2424" w:rsidRDefault="002154CD"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Öğrenci</w:t>
      </w:r>
      <w:r w:rsidR="00756C59" w:rsidRPr="003E2424">
        <w:rPr>
          <w:rFonts w:ascii="Times New Roman" w:eastAsia="Times New Roman" w:hAnsi="Times New Roman" w:cs="Times New Roman"/>
          <w:color w:val="000000" w:themeColor="text1"/>
          <w:sz w:val="24"/>
          <w:szCs w:val="24"/>
          <w:lang w:eastAsia="tr-TR" w:bidi="tr-TR"/>
        </w:rPr>
        <w:t>ler</w:t>
      </w:r>
      <w:r w:rsidRPr="003E2424">
        <w:rPr>
          <w:rFonts w:ascii="Times New Roman" w:eastAsia="Times New Roman" w:hAnsi="Times New Roman" w:cs="Times New Roman"/>
          <w:color w:val="000000" w:themeColor="text1"/>
          <w:sz w:val="24"/>
          <w:szCs w:val="24"/>
          <w:lang w:eastAsia="tr-TR" w:bidi="tr-TR"/>
        </w:rPr>
        <w:t xml:space="preserve">, “Yükseköğretim Kurumları Öğrenci Disiplin Yönetmeliği” hükümlerine ve iş yerinin çalışma, disiplin ve iş güvenliği ile ilgili kurallarına uymak zorundadırlar. Bu durum yapılan sözleşmelerde de belirtilir. </w:t>
      </w:r>
    </w:p>
    <w:p w14:paraId="258A9568" w14:textId="55A8807F" w:rsidR="002154CD" w:rsidRPr="003E2424" w:rsidRDefault="00CE22DC"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İşletmede Mesleki Eğitim </w:t>
      </w:r>
      <w:r w:rsidR="002154CD" w:rsidRPr="003E2424">
        <w:rPr>
          <w:rFonts w:ascii="Times New Roman" w:eastAsia="Times New Roman" w:hAnsi="Times New Roman" w:cs="Times New Roman"/>
          <w:color w:val="000000" w:themeColor="text1"/>
          <w:sz w:val="24"/>
          <w:szCs w:val="24"/>
          <w:lang w:eastAsia="tr-TR" w:bidi="tr-TR"/>
        </w:rPr>
        <w:t>esnasında, öğrenciler, işyerlerinde kusurları nedeniyle verecekleri zararlardan o işyerinde çalışan diğer elemanlar gibi sorumludur.</w:t>
      </w:r>
    </w:p>
    <w:p w14:paraId="50927126" w14:textId="2B5386E7" w:rsidR="000D1158" w:rsidRPr="003E2424" w:rsidRDefault="00CE22DC"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İşletmede Mesleki Eğitimine </w:t>
      </w:r>
      <w:r w:rsidR="00D14977" w:rsidRPr="003E2424">
        <w:rPr>
          <w:rFonts w:ascii="Times New Roman" w:eastAsia="Times New Roman" w:hAnsi="Times New Roman" w:cs="Times New Roman"/>
          <w:color w:val="000000" w:themeColor="text1"/>
          <w:sz w:val="24"/>
          <w:szCs w:val="24"/>
          <w:lang w:eastAsia="tr-TR" w:bidi="tr-TR"/>
        </w:rPr>
        <w:t xml:space="preserve">%80 devam zorunluluğu vardır. Aksi durumda öğrenci </w:t>
      </w:r>
      <w:r w:rsidRPr="003E2424">
        <w:rPr>
          <w:rFonts w:ascii="Times New Roman" w:eastAsia="Times New Roman" w:hAnsi="Times New Roman" w:cs="Times New Roman"/>
          <w:color w:val="000000" w:themeColor="text1"/>
          <w:sz w:val="24"/>
          <w:szCs w:val="24"/>
          <w:lang w:eastAsia="tr-TR" w:bidi="tr-TR"/>
        </w:rPr>
        <w:t>İşletmede Mesleki Eğitimini</w:t>
      </w:r>
      <w:r w:rsidR="00D14977" w:rsidRPr="003E2424">
        <w:rPr>
          <w:rFonts w:ascii="Times New Roman" w:eastAsia="Times New Roman" w:hAnsi="Times New Roman" w:cs="Times New Roman"/>
          <w:color w:val="000000" w:themeColor="text1"/>
          <w:sz w:val="24"/>
          <w:szCs w:val="24"/>
          <w:lang w:eastAsia="tr-TR" w:bidi="tr-TR"/>
        </w:rPr>
        <w:t xml:space="preserve"> tekrar etmek durumundadır. Öğrenci işyerinden izinsiz ayrılamaz.</w:t>
      </w:r>
    </w:p>
    <w:p w14:paraId="44B0F976" w14:textId="31548B53" w:rsidR="006800D1" w:rsidRPr="003E2424" w:rsidRDefault="000D1158"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Her öğrenci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Dosyası hazırlamak zorundadır. </w:t>
      </w:r>
      <w:r w:rsidR="006800D1" w:rsidRPr="003E2424">
        <w:rPr>
          <w:rFonts w:ascii="Times New Roman" w:hAnsi="Times New Roman" w:cs="Times New Roman"/>
          <w:color w:val="000000" w:themeColor="text1"/>
          <w:sz w:val="24"/>
          <w:szCs w:val="24"/>
        </w:rPr>
        <w:t>İşletmede Mesleki Eğitime başlayan öğrenciler, Yüksekokul Müdürlüğü tarafından ilan edilen şekilde İşletmede Mesleki Eğitim Dosyasını hazırlarlar.</w:t>
      </w:r>
    </w:p>
    <w:p w14:paraId="63C8C2A2" w14:textId="4AC15FEB" w:rsidR="00057E06" w:rsidRPr="003E2424" w:rsidRDefault="000D1158"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t xml:space="preserve">Öğrenciler her gün yaptıkları çalışma ve etkinlikleri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Dosyasında bulunan günlük çalışma raporu bölümüne günlük olarak işlemek ve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Sorumlusuna onaylatmak zorundadır. Ayrıca, yapılan çalışmalarla ilgili her türlü belge ile Bölüm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 xml:space="preserve">Komisyonu tarafından </w:t>
      </w:r>
      <w:r w:rsidR="00F237DB" w:rsidRPr="003E2424">
        <w:rPr>
          <w:rFonts w:ascii="Times New Roman" w:eastAsia="Times New Roman" w:hAnsi="Times New Roman" w:cs="Times New Roman"/>
          <w:color w:val="000000" w:themeColor="text1"/>
          <w:sz w:val="24"/>
          <w:szCs w:val="24"/>
          <w:lang w:eastAsia="tr-TR" w:bidi="tr-TR"/>
        </w:rPr>
        <w:t>iste</w:t>
      </w:r>
      <w:r w:rsidRPr="003E2424">
        <w:rPr>
          <w:rFonts w:ascii="Times New Roman" w:eastAsia="Times New Roman" w:hAnsi="Times New Roman" w:cs="Times New Roman"/>
          <w:color w:val="000000" w:themeColor="text1"/>
          <w:sz w:val="24"/>
          <w:szCs w:val="24"/>
          <w:lang w:eastAsia="tr-TR" w:bidi="tr-TR"/>
        </w:rPr>
        <w:t xml:space="preserve">necek diğer bilgi ve belgeler de </w:t>
      </w:r>
      <w:r w:rsidR="00CE22DC" w:rsidRPr="003E2424">
        <w:rPr>
          <w:rFonts w:ascii="Times New Roman" w:eastAsia="Times New Roman" w:hAnsi="Times New Roman" w:cs="Times New Roman"/>
          <w:color w:val="000000" w:themeColor="text1"/>
          <w:sz w:val="24"/>
          <w:szCs w:val="24"/>
          <w:lang w:eastAsia="tr-TR" w:bidi="tr-TR"/>
        </w:rPr>
        <w:t xml:space="preserve">İşletmede Mesleki Eğitim </w:t>
      </w:r>
      <w:r w:rsidRPr="003E2424">
        <w:rPr>
          <w:rFonts w:ascii="Times New Roman" w:eastAsia="Times New Roman" w:hAnsi="Times New Roman" w:cs="Times New Roman"/>
          <w:color w:val="000000" w:themeColor="text1"/>
          <w:sz w:val="24"/>
          <w:szCs w:val="24"/>
          <w:lang w:eastAsia="tr-TR" w:bidi="tr-TR"/>
        </w:rPr>
        <w:t>Dosyasına eklenir.</w:t>
      </w:r>
    </w:p>
    <w:p w14:paraId="27DFB18C" w14:textId="4D1D8EBB" w:rsidR="000D1158" w:rsidRPr="003E2424" w:rsidRDefault="00CE22DC" w:rsidP="001D1FC0">
      <w:pPr>
        <w:pStyle w:val="ListeParagraf"/>
        <w:widowControl w:val="0"/>
        <w:numPr>
          <w:ilvl w:val="0"/>
          <w:numId w:val="28"/>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Times New Roman" w:hAnsi="Times New Roman" w:cs="Times New Roman"/>
          <w:color w:val="000000" w:themeColor="text1"/>
          <w:sz w:val="24"/>
          <w:szCs w:val="24"/>
          <w:lang w:eastAsia="tr-TR" w:bidi="tr-TR"/>
        </w:rPr>
        <w:lastRenderedPageBreak/>
        <w:t xml:space="preserve">İşletmede Mesleki Eğitim </w:t>
      </w:r>
      <w:r w:rsidR="000D1158" w:rsidRPr="003E2424">
        <w:rPr>
          <w:rFonts w:ascii="Times New Roman" w:eastAsia="Times New Roman" w:hAnsi="Times New Roman" w:cs="Times New Roman"/>
          <w:color w:val="000000" w:themeColor="text1"/>
          <w:sz w:val="24"/>
          <w:szCs w:val="24"/>
          <w:lang w:eastAsia="tr-TR" w:bidi="tr-TR"/>
        </w:rPr>
        <w:t xml:space="preserve">tamamlandıktan sonra doldurulacak sonuç bölümünde, öğrenci tarafından </w:t>
      </w:r>
      <w:r w:rsidRPr="003E2424">
        <w:rPr>
          <w:rFonts w:ascii="Times New Roman" w:eastAsia="Times New Roman" w:hAnsi="Times New Roman" w:cs="Times New Roman"/>
          <w:color w:val="000000" w:themeColor="text1"/>
          <w:sz w:val="24"/>
          <w:szCs w:val="24"/>
          <w:lang w:eastAsia="tr-TR" w:bidi="tr-TR"/>
        </w:rPr>
        <w:t xml:space="preserve">İşletmede Mesleki Eğitim </w:t>
      </w:r>
      <w:r w:rsidR="000D1158" w:rsidRPr="003E2424">
        <w:rPr>
          <w:rFonts w:ascii="Times New Roman" w:eastAsia="Times New Roman" w:hAnsi="Times New Roman" w:cs="Times New Roman"/>
          <w:color w:val="000000" w:themeColor="text1"/>
          <w:sz w:val="24"/>
          <w:szCs w:val="24"/>
          <w:lang w:eastAsia="tr-TR" w:bidi="tr-TR"/>
        </w:rPr>
        <w:t>Dosyası ve içeriğinin değerlendirilmesi yapılır.</w:t>
      </w:r>
    </w:p>
    <w:p w14:paraId="1BD1C803" w14:textId="77777777" w:rsidR="00D6492C" w:rsidRPr="003E2424" w:rsidRDefault="00D6492C" w:rsidP="006A75B7">
      <w:pPr>
        <w:spacing w:after="120" w:line="276" w:lineRule="auto"/>
        <w:jc w:val="both"/>
        <w:rPr>
          <w:rFonts w:ascii="Times New Roman" w:hAnsi="Times New Roman" w:cs="Times New Roman"/>
          <w:b/>
          <w:color w:val="000000" w:themeColor="text1"/>
          <w:sz w:val="24"/>
          <w:szCs w:val="24"/>
        </w:rPr>
      </w:pPr>
      <w:bookmarkStart w:id="3" w:name="_Hlk536607262"/>
    </w:p>
    <w:p w14:paraId="4BAB0287" w14:textId="3B6E361D" w:rsidR="006A75B7" w:rsidRPr="003E2424" w:rsidRDefault="00CE22DC" w:rsidP="006A75B7">
      <w:pPr>
        <w:spacing w:after="120" w:line="276" w:lineRule="auto"/>
        <w:jc w:val="both"/>
        <w:rPr>
          <w:rFonts w:ascii="Times New Roman" w:hAnsi="Times New Roman" w:cs="Times New Roman"/>
          <w:b/>
          <w:color w:val="000000" w:themeColor="text1"/>
          <w:sz w:val="24"/>
          <w:szCs w:val="24"/>
        </w:rPr>
      </w:pPr>
      <w:r w:rsidRPr="003E2424">
        <w:rPr>
          <w:rFonts w:ascii="Times New Roman" w:hAnsi="Times New Roman" w:cs="Times New Roman"/>
          <w:b/>
          <w:color w:val="000000" w:themeColor="text1"/>
          <w:sz w:val="24"/>
          <w:szCs w:val="24"/>
        </w:rPr>
        <w:t xml:space="preserve">İŞLETMEDE MESLEKİ EĞİTİM </w:t>
      </w:r>
      <w:r w:rsidR="006A75B7" w:rsidRPr="003E2424">
        <w:rPr>
          <w:rFonts w:ascii="Times New Roman" w:hAnsi="Times New Roman" w:cs="Times New Roman"/>
          <w:b/>
          <w:color w:val="000000" w:themeColor="text1"/>
          <w:sz w:val="24"/>
          <w:szCs w:val="24"/>
        </w:rPr>
        <w:t>YAPAN ÖĞRENCİLERİN HAKLARI</w:t>
      </w:r>
    </w:p>
    <w:p w14:paraId="7A8CD77F" w14:textId="47C7B5FF" w:rsidR="006A75B7" w:rsidRPr="003E2424" w:rsidRDefault="006A75B7" w:rsidP="006A75B7">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hAnsi="Times New Roman" w:cs="Times New Roman"/>
          <w:b/>
          <w:color w:val="000000" w:themeColor="text1"/>
          <w:sz w:val="24"/>
          <w:szCs w:val="24"/>
        </w:rPr>
        <w:t>Madde 1</w:t>
      </w:r>
      <w:r w:rsidR="006800D1" w:rsidRPr="003E2424">
        <w:rPr>
          <w:rFonts w:ascii="Times New Roman" w:hAnsi="Times New Roman" w:cs="Times New Roman"/>
          <w:b/>
          <w:color w:val="000000" w:themeColor="text1"/>
          <w:sz w:val="24"/>
          <w:szCs w:val="24"/>
        </w:rPr>
        <w:t>8</w:t>
      </w:r>
      <w:r w:rsidRPr="003E2424">
        <w:rPr>
          <w:rFonts w:ascii="Times New Roman" w:hAnsi="Times New Roman" w:cs="Times New Roman"/>
          <w:b/>
          <w:color w:val="000000" w:themeColor="text1"/>
          <w:sz w:val="24"/>
          <w:szCs w:val="24"/>
        </w:rPr>
        <w:t xml:space="preserve">. </w:t>
      </w:r>
    </w:p>
    <w:p w14:paraId="083416E8" w14:textId="36123FF4" w:rsidR="00483FF8" w:rsidRPr="003E2424" w:rsidRDefault="00483FF8" w:rsidP="001D1FC0">
      <w:pPr>
        <w:pStyle w:val="ListeParagraf"/>
        <w:widowControl w:val="0"/>
        <w:numPr>
          <w:ilvl w:val="0"/>
          <w:numId w:val="29"/>
        </w:numPr>
        <w:tabs>
          <w:tab w:val="left" w:pos="284"/>
        </w:tabs>
        <w:autoSpaceDE w:val="0"/>
        <w:autoSpaceDN w:val="0"/>
        <w:spacing w:after="120" w:line="276" w:lineRule="auto"/>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 xml:space="preserve">Öğrenciler, </w:t>
      </w:r>
      <w:r w:rsidR="00CE22DC" w:rsidRPr="003E2424">
        <w:rPr>
          <w:rFonts w:ascii="Times New Roman" w:eastAsia="Arial Unicode MS" w:hAnsi="Times New Roman" w:cs="Times New Roman"/>
          <w:color w:val="000000" w:themeColor="text1"/>
          <w:sz w:val="24"/>
          <w:szCs w:val="24"/>
          <w:lang w:eastAsia="tr-TR" w:bidi="tr-TR"/>
        </w:rPr>
        <w:t xml:space="preserve">İşletmede Mesleki Eğitim </w:t>
      </w:r>
      <w:r w:rsidRPr="003E2424">
        <w:rPr>
          <w:rFonts w:ascii="Times New Roman" w:eastAsia="Arial Unicode MS" w:hAnsi="Times New Roman" w:cs="Times New Roman"/>
          <w:color w:val="000000" w:themeColor="text1"/>
          <w:sz w:val="24"/>
          <w:szCs w:val="24"/>
          <w:lang w:eastAsia="tr-TR" w:bidi="tr-TR"/>
        </w:rPr>
        <w:t xml:space="preserve">dersini 3308 Sayılı Mesleki Eğitim Kanunu hükümlerine bağlı olarak yaparlar. Kamu veya özel sektöre ait kurum, kuruluş veya işletmeler ile öğrenci arasındaki yapılacak ilâve anlaşmalardan üniversite sorumlu değildir.  </w:t>
      </w:r>
    </w:p>
    <w:p w14:paraId="515F67D2" w14:textId="41E95043" w:rsidR="00483FF8" w:rsidRPr="003E2424" w:rsidRDefault="002051BB" w:rsidP="001D1FC0">
      <w:pPr>
        <w:pStyle w:val="ListeParagraf"/>
        <w:widowControl w:val="0"/>
        <w:numPr>
          <w:ilvl w:val="0"/>
          <w:numId w:val="29"/>
        </w:numPr>
        <w:tabs>
          <w:tab w:val="left" w:pos="284"/>
        </w:tabs>
        <w:autoSpaceDE w:val="0"/>
        <w:autoSpaceDN w:val="0"/>
        <w:spacing w:after="120" w:line="276" w:lineRule="auto"/>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5510 Sayılı Sosyal Sigortalar ve Genel Sağlık Sigortası Kanunu’na göre öğrencilerin iş ve meslek hastalıklarına karşı sigortalanması Ege Üniversitesi tarafından yapılacaktır. Ancak, iş yerinin kusurundan dolayı meydana gelebilecek iş kazaları ve meslek hastalıklarından, 3308 sayılı Kanunun 25. Maddesine göre, işveren sorumludur.</w:t>
      </w:r>
      <w:r w:rsidR="00C54FD4" w:rsidRPr="003E2424">
        <w:rPr>
          <w:rFonts w:ascii="Times New Roman" w:eastAsia="Arial Unicode MS" w:hAnsi="Times New Roman" w:cs="Times New Roman"/>
          <w:color w:val="000000" w:themeColor="text1"/>
          <w:sz w:val="24"/>
          <w:szCs w:val="24"/>
          <w:lang w:eastAsia="tr-TR" w:bidi="tr-TR"/>
        </w:rPr>
        <w:t xml:space="preserve"> </w:t>
      </w:r>
      <w:r w:rsidR="00483FF8" w:rsidRPr="003E2424">
        <w:rPr>
          <w:rFonts w:ascii="Times New Roman" w:eastAsia="Arial Unicode MS" w:hAnsi="Times New Roman" w:cs="Times New Roman"/>
          <w:color w:val="000000" w:themeColor="text1"/>
          <w:sz w:val="24"/>
          <w:szCs w:val="24"/>
          <w:lang w:eastAsia="tr-TR" w:bidi="tr-TR"/>
        </w:rPr>
        <w:t xml:space="preserve">Olası bir iş kazası durumunda </w:t>
      </w:r>
      <w:r w:rsidR="00CE22DC" w:rsidRPr="003E2424">
        <w:rPr>
          <w:rFonts w:ascii="Times New Roman" w:eastAsia="Arial Unicode MS" w:hAnsi="Times New Roman" w:cs="Times New Roman"/>
          <w:color w:val="000000" w:themeColor="text1"/>
          <w:sz w:val="24"/>
          <w:szCs w:val="24"/>
          <w:lang w:eastAsia="tr-TR" w:bidi="tr-TR"/>
        </w:rPr>
        <w:t xml:space="preserve">İşletmede Mesleki Eğitim </w:t>
      </w:r>
      <w:r w:rsidR="00483FF8" w:rsidRPr="003E2424">
        <w:rPr>
          <w:rFonts w:ascii="Times New Roman" w:eastAsia="Arial Unicode MS" w:hAnsi="Times New Roman" w:cs="Times New Roman"/>
          <w:color w:val="000000" w:themeColor="text1"/>
          <w:sz w:val="24"/>
          <w:szCs w:val="24"/>
          <w:lang w:eastAsia="tr-TR" w:bidi="tr-TR"/>
        </w:rPr>
        <w:t xml:space="preserve">Yöneticisi, anılan kanun hükümleri çerçevesinde öğrenciyi en yakın sağlık kurumuna yönlendirip, durumu ilgili yasal süre içerisinde Ege Üniversitesi Moda ve Tasarım Yüksekokulu Müdürlüğü’ne bildirmekle yükümlüdür. </w:t>
      </w:r>
    </w:p>
    <w:p w14:paraId="541EBD34" w14:textId="2EB8F814" w:rsidR="00483FF8" w:rsidRPr="003E2424" w:rsidRDefault="00483FF8" w:rsidP="001D1FC0">
      <w:pPr>
        <w:pStyle w:val="ListeParagraf"/>
        <w:widowControl w:val="0"/>
        <w:numPr>
          <w:ilvl w:val="0"/>
          <w:numId w:val="29"/>
        </w:numPr>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İşyerinin, öğrencileri çalışanlara sağlanan ulaşım, yemek ve diğer sosyal hizmetlerden yararlandırması gerekmektedir. Ancak; Kanuni bir hakka veya toplu sözleşmeye dayanarak yapılmakta olan yardımlardan öğrenciler istifade edemezler.</w:t>
      </w:r>
    </w:p>
    <w:p w14:paraId="62DACFB9" w14:textId="77777777" w:rsidR="00D6492C" w:rsidRPr="003E2424" w:rsidRDefault="00D6492C" w:rsidP="00D6492C">
      <w:pPr>
        <w:pStyle w:val="ListeParagraf"/>
        <w:widowControl w:val="0"/>
        <w:tabs>
          <w:tab w:val="left" w:pos="284"/>
        </w:tabs>
        <w:autoSpaceDE w:val="0"/>
        <w:autoSpaceDN w:val="0"/>
        <w:spacing w:after="120" w:line="276" w:lineRule="auto"/>
        <w:ind w:left="644"/>
        <w:jc w:val="both"/>
        <w:rPr>
          <w:rFonts w:ascii="Times New Roman" w:eastAsia="Arial Unicode MS" w:hAnsi="Times New Roman" w:cs="Times New Roman"/>
          <w:color w:val="000000" w:themeColor="text1"/>
          <w:sz w:val="24"/>
          <w:szCs w:val="24"/>
          <w:lang w:eastAsia="tr-TR" w:bidi="tr-TR"/>
        </w:rPr>
      </w:pPr>
    </w:p>
    <w:p w14:paraId="3A4D4C88" w14:textId="77777777" w:rsidR="00BC1B6D" w:rsidRPr="003E2424" w:rsidRDefault="00BC1B6D" w:rsidP="0010129F">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GİZLİ BİLGİ, TİCARİ SIRLAR, PATENT HAKLARININ KORUNMASI SORUMLULUKLAR VE KİŞİSEL VERİLERİN KORUNMASI</w:t>
      </w:r>
    </w:p>
    <w:p w14:paraId="427DD2AD" w14:textId="3C633960" w:rsidR="0010129F" w:rsidRPr="003E2424" w:rsidRDefault="006A75B7" w:rsidP="0010129F">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1</w:t>
      </w:r>
      <w:r w:rsidR="006800D1" w:rsidRPr="003E2424">
        <w:rPr>
          <w:rFonts w:ascii="Times New Roman" w:eastAsia="Arial Unicode MS" w:hAnsi="Times New Roman" w:cs="Times New Roman"/>
          <w:b/>
          <w:color w:val="000000" w:themeColor="text1"/>
          <w:sz w:val="24"/>
          <w:szCs w:val="24"/>
          <w:lang w:eastAsia="tr-TR"/>
        </w:rPr>
        <w:t>9</w:t>
      </w:r>
      <w:r w:rsidR="00FD68F1" w:rsidRPr="003E2424">
        <w:rPr>
          <w:rFonts w:ascii="Times New Roman" w:eastAsia="Arial Unicode MS" w:hAnsi="Times New Roman" w:cs="Times New Roman"/>
          <w:b/>
          <w:color w:val="000000" w:themeColor="text1"/>
          <w:sz w:val="24"/>
          <w:szCs w:val="24"/>
          <w:lang w:eastAsia="tr-TR"/>
        </w:rPr>
        <w:t>.</w:t>
      </w:r>
      <w:r w:rsidR="00B708FE" w:rsidRPr="003E2424">
        <w:rPr>
          <w:rFonts w:ascii="Times New Roman" w:eastAsia="Arial Unicode MS" w:hAnsi="Times New Roman" w:cs="Times New Roman"/>
          <w:color w:val="000000" w:themeColor="text1"/>
          <w:sz w:val="24"/>
          <w:szCs w:val="24"/>
          <w:lang w:eastAsia="tr-TR"/>
        </w:rPr>
        <w:t xml:space="preserve"> </w:t>
      </w:r>
    </w:p>
    <w:bookmarkEnd w:id="3"/>
    <w:p w14:paraId="70080572" w14:textId="33421B84" w:rsidR="004F0C8B" w:rsidRPr="003E2424" w:rsidRDefault="00CE22DC" w:rsidP="004F0C8B">
      <w:pPr>
        <w:widowControl w:val="0"/>
        <w:autoSpaceDE w:val="0"/>
        <w:autoSpaceDN w:val="0"/>
        <w:spacing w:after="120" w:line="276" w:lineRule="auto"/>
        <w:jc w:val="both"/>
        <w:rPr>
          <w:rFonts w:ascii="Times New Roman" w:eastAsia="Arial Unicode MS" w:hAnsi="Times New Roman" w:cs="Times New Roman"/>
          <w:color w:val="000000" w:themeColor="text1"/>
          <w:sz w:val="24"/>
          <w:szCs w:val="24"/>
          <w:lang w:eastAsia="tr-TR" w:bidi="tr-TR"/>
        </w:rPr>
      </w:pPr>
      <w:r w:rsidRPr="003E2424">
        <w:rPr>
          <w:rFonts w:ascii="Times New Roman" w:eastAsia="Arial Unicode MS" w:hAnsi="Times New Roman" w:cs="Times New Roman"/>
          <w:color w:val="000000" w:themeColor="text1"/>
          <w:sz w:val="24"/>
          <w:szCs w:val="24"/>
          <w:lang w:eastAsia="tr-TR" w:bidi="tr-TR"/>
        </w:rPr>
        <w:t xml:space="preserve">İşletmede Mesleki Eğitim </w:t>
      </w:r>
      <w:r w:rsidR="004F0C8B" w:rsidRPr="003E2424">
        <w:rPr>
          <w:rFonts w:ascii="Times New Roman" w:eastAsia="Arial Unicode MS" w:hAnsi="Times New Roman" w:cs="Times New Roman"/>
          <w:color w:val="000000" w:themeColor="text1"/>
          <w:sz w:val="24"/>
          <w:szCs w:val="24"/>
          <w:lang w:eastAsia="tr-TR" w:bidi="tr-TR"/>
        </w:rPr>
        <w:t xml:space="preserve">sırasında ve sona ermesinden sonra, </w:t>
      </w:r>
      <w:r w:rsidRPr="003E2424">
        <w:rPr>
          <w:rFonts w:ascii="Times New Roman" w:eastAsia="Arial Unicode MS" w:hAnsi="Times New Roman" w:cs="Times New Roman"/>
          <w:color w:val="000000" w:themeColor="text1"/>
          <w:sz w:val="24"/>
          <w:szCs w:val="24"/>
          <w:lang w:eastAsia="tr-TR" w:bidi="tr-TR"/>
        </w:rPr>
        <w:t xml:space="preserve">İşletmede Mesleki Eğitim </w:t>
      </w:r>
      <w:r w:rsidR="004F0C8B" w:rsidRPr="003E2424">
        <w:rPr>
          <w:rFonts w:ascii="Times New Roman" w:eastAsia="Arial Unicode MS" w:hAnsi="Times New Roman" w:cs="Times New Roman"/>
          <w:color w:val="000000" w:themeColor="text1"/>
          <w:sz w:val="24"/>
          <w:szCs w:val="24"/>
          <w:lang w:eastAsia="tr-TR" w:bidi="tr-TR"/>
        </w:rPr>
        <w:t xml:space="preserve">sırasındaki çalışma, araştırma-geliştirme, tasarım ve endüstriyel uygulamalar süresinde herhangi bir aşamada yer almış olan öğrenciler yapılan çalışmalarla ilgili tüm ticari sırları ve gizli belgeleri koruyacaklarını, hiçbir bilgiyi ifşa etmeyeceklerini kabul ve beyan ederler. </w:t>
      </w:r>
      <w:r w:rsidR="00EA7833" w:rsidRPr="003E2424">
        <w:rPr>
          <w:rFonts w:ascii="Times New Roman" w:eastAsia="Arial Unicode MS" w:hAnsi="Times New Roman" w:cs="Times New Roman"/>
          <w:color w:val="000000" w:themeColor="text1"/>
          <w:sz w:val="24"/>
          <w:szCs w:val="24"/>
          <w:lang w:eastAsia="tr-TR" w:bidi="tr-TR"/>
        </w:rPr>
        <w:t>İşletmede Mesleki Eğitimin</w:t>
      </w:r>
      <w:r w:rsidR="00470AF6" w:rsidRPr="003E2424">
        <w:rPr>
          <w:rFonts w:ascii="Times New Roman" w:eastAsia="Arial Unicode MS" w:hAnsi="Times New Roman" w:cs="Times New Roman"/>
          <w:color w:val="000000" w:themeColor="text1"/>
          <w:sz w:val="24"/>
          <w:szCs w:val="24"/>
          <w:lang w:eastAsia="tr-TR" w:bidi="tr-TR"/>
        </w:rPr>
        <w:t>e</w:t>
      </w:r>
      <w:r w:rsidR="00EA7833" w:rsidRPr="003E2424">
        <w:rPr>
          <w:rFonts w:ascii="Times New Roman" w:eastAsia="Arial Unicode MS" w:hAnsi="Times New Roman" w:cs="Times New Roman"/>
          <w:color w:val="000000" w:themeColor="text1"/>
          <w:sz w:val="24"/>
          <w:szCs w:val="24"/>
          <w:lang w:eastAsia="tr-TR" w:bidi="tr-TR"/>
        </w:rPr>
        <w:t xml:space="preserve"> </w:t>
      </w:r>
      <w:r w:rsidR="004F0C8B" w:rsidRPr="003E2424">
        <w:rPr>
          <w:rFonts w:ascii="Times New Roman" w:eastAsia="Arial Unicode MS" w:hAnsi="Times New Roman" w:cs="Times New Roman"/>
          <w:color w:val="000000" w:themeColor="text1"/>
          <w:sz w:val="24"/>
          <w:szCs w:val="24"/>
          <w:lang w:eastAsia="tr-TR" w:bidi="tr-TR"/>
        </w:rPr>
        <w:t>alınacak öğrencilerin sorumluluk ve gizlilik akdi sözleşmesi uygulama aşamasında ilgili işyerine ulaştırılacaktır. Bu hususta sorumluluk öğrenciye aittir, üniversite sorumlu tutulamaz.</w:t>
      </w:r>
    </w:p>
    <w:p w14:paraId="7EC5D501" w14:textId="77777777" w:rsidR="00BC1B6D" w:rsidRPr="003E2424" w:rsidRDefault="00BC1B6D"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Taraflar, işbu Protokol kapsamında birbirlerine iletebilecekleri kişisel verilere ilişkin olarak, ilgili kişilerden kişisel verilerinin işlenmesine dair açık rızayı temin ettiklerini ve kişisel verilerin toplanması esnasında ilgili kişileri 6698 Sayılı Kişisel Verilerin Korunması Kanunu kapsamında bilgilendirdiklerini beyan ve taahhüt eder.</w:t>
      </w:r>
    </w:p>
    <w:p w14:paraId="06898B77" w14:textId="776F19C4"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Bu protokolde yer almayan hususlar hakkında Ege Üniversitesi Moda ve Tasarım Yüksekokulu </w:t>
      </w:r>
      <w:r w:rsidR="00EA7833" w:rsidRPr="003E2424">
        <w:rPr>
          <w:rFonts w:ascii="Times New Roman" w:eastAsia="Arial Unicode MS" w:hAnsi="Times New Roman" w:cs="Times New Roman"/>
          <w:color w:val="000000" w:themeColor="text1"/>
          <w:sz w:val="24"/>
          <w:szCs w:val="24"/>
          <w:lang w:eastAsia="tr-TR"/>
        </w:rPr>
        <w:t xml:space="preserve">İşletmede Mesleki Eğitim </w:t>
      </w:r>
      <w:r w:rsidRPr="003E2424">
        <w:rPr>
          <w:rFonts w:ascii="Times New Roman" w:eastAsia="Arial Unicode MS" w:hAnsi="Times New Roman" w:cs="Times New Roman"/>
          <w:color w:val="000000" w:themeColor="text1"/>
          <w:sz w:val="24"/>
          <w:szCs w:val="24"/>
          <w:lang w:eastAsia="tr-TR"/>
        </w:rPr>
        <w:t xml:space="preserve">Yönergesinde belirtilen hükümler esas alınmaktadır. </w:t>
      </w:r>
    </w:p>
    <w:p w14:paraId="1A51541C" w14:textId="77777777" w:rsidR="00D6492C" w:rsidRPr="003E2424" w:rsidRDefault="00D6492C" w:rsidP="0010129F">
      <w:pPr>
        <w:spacing w:after="120" w:line="276" w:lineRule="auto"/>
        <w:jc w:val="both"/>
        <w:rPr>
          <w:rFonts w:ascii="Times New Roman" w:eastAsia="Arial Unicode MS" w:hAnsi="Times New Roman" w:cs="Times New Roman"/>
          <w:b/>
          <w:color w:val="000000" w:themeColor="text1"/>
          <w:sz w:val="24"/>
          <w:szCs w:val="24"/>
          <w:lang w:eastAsia="tr-TR"/>
        </w:rPr>
      </w:pPr>
    </w:p>
    <w:p w14:paraId="5116DA9A" w14:textId="77777777" w:rsidR="002E58A0" w:rsidRPr="003E2424" w:rsidRDefault="002E58A0" w:rsidP="0010129F">
      <w:pPr>
        <w:spacing w:after="120" w:line="276" w:lineRule="auto"/>
        <w:jc w:val="both"/>
        <w:rPr>
          <w:rFonts w:ascii="Times New Roman" w:eastAsia="Arial Unicode MS" w:hAnsi="Times New Roman" w:cs="Times New Roman"/>
          <w:b/>
          <w:color w:val="000000" w:themeColor="text1"/>
          <w:sz w:val="24"/>
          <w:szCs w:val="24"/>
          <w:lang w:eastAsia="tr-TR"/>
        </w:rPr>
      </w:pPr>
    </w:p>
    <w:p w14:paraId="74CD1870" w14:textId="77777777" w:rsidR="002E58A0" w:rsidRPr="003E2424" w:rsidRDefault="002E58A0" w:rsidP="0010129F">
      <w:pPr>
        <w:spacing w:after="120" w:line="276" w:lineRule="auto"/>
        <w:jc w:val="both"/>
        <w:rPr>
          <w:rFonts w:ascii="Times New Roman" w:eastAsia="Arial Unicode MS" w:hAnsi="Times New Roman" w:cs="Times New Roman"/>
          <w:b/>
          <w:color w:val="000000" w:themeColor="text1"/>
          <w:sz w:val="24"/>
          <w:szCs w:val="24"/>
          <w:lang w:eastAsia="tr-TR"/>
        </w:rPr>
      </w:pPr>
    </w:p>
    <w:p w14:paraId="65B810B2" w14:textId="77777777" w:rsidR="006A75B7" w:rsidRPr="003E2424" w:rsidRDefault="006A75B7" w:rsidP="0010129F">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lastRenderedPageBreak/>
        <w:t>PROTOKOLDE DEĞİŞİKLİK</w:t>
      </w:r>
    </w:p>
    <w:p w14:paraId="61656CE8" w14:textId="310EFAC7" w:rsidR="0010129F" w:rsidRPr="003E2424" w:rsidRDefault="001C19F1" w:rsidP="0010129F">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w:t>
      </w:r>
      <w:r w:rsidR="006800D1" w:rsidRPr="003E2424">
        <w:rPr>
          <w:rFonts w:ascii="Times New Roman" w:eastAsia="Arial Unicode MS" w:hAnsi="Times New Roman" w:cs="Times New Roman"/>
          <w:b/>
          <w:color w:val="000000" w:themeColor="text1"/>
          <w:sz w:val="24"/>
          <w:szCs w:val="24"/>
          <w:lang w:eastAsia="tr-TR"/>
        </w:rPr>
        <w:t>20</w:t>
      </w:r>
      <w:r w:rsidR="0010129F" w:rsidRPr="003E2424">
        <w:rPr>
          <w:rFonts w:ascii="Times New Roman" w:eastAsia="Arial Unicode MS" w:hAnsi="Times New Roman" w:cs="Times New Roman"/>
          <w:b/>
          <w:color w:val="000000" w:themeColor="text1"/>
          <w:sz w:val="24"/>
          <w:szCs w:val="24"/>
          <w:lang w:eastAsia="tr-TR"/>
        </w:rPr>
        <w:t xml:space="preserve">. </w:t>
      </w:r>
    </w:p>
    <w:p w14:paraId="0B0FDDDF" w14:textId="77777777"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Taraflar karşılıklı </w:t>
      </w:r>
      <w:r w:rsidR="00E6409B" w:rsidRPr="003E2424">
        <w:rPr>
          <w:rFonts w:ascii="Times New Roman" w:eastAsia="Arial Unicode MS" w:hAnsi="Times New Roman" w:cs="Times New Roman"/>
          <w:color w:val="000000" w:themeColor="text1"/>
          <w:sz w:val="24"/>
          <w:szCs w:val="24"/>
          <w:lang w:eastAsia="tr-TR"/>
        </w:rPr>
        <w:t>mutabakat</w:t>
      </w:r>
      <w:r w:rsidRPr="003E2424">
        <w:rPr>
          <w:rFonts w:ascii="Times New Roman" w:eastAsia="Arial Unicode MS" w:hAnsi="Times New Roman" w:cs="Times New Roman"/>
          <w:color w:val="000000" w:themeColor="text1"/>
          <w:sz w:val="24"/>
          <w:szCs w:val="24"/>
          <w:lang w:eastAsia="tr-TR"/>
        </w:rPr>
        <w:t xml:space="preserve"> ile protokolün bazı maddelerinde değişiklik yapıp bazı maddelerini çıkarabilir ya</w:t>
      </w:r>
      <w:r w:rsidR="001C19F1"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 xml:space="preserve">da yeni maddeler ekleyebilir. </w:t>
      </w:r>
    </w:p>
    <w:p w14:paraId="53D24F37" w14:textId="77777777" w:rsidR="00D6492C" w:rsidRPr="003E2424" w:rsidRDefault="00D6492C" w:rsidP="001C19F1">
      <w:pPr>
        <w:spacing w:after="120" w:line="276" w:lineRule="auto"/>
        <w:jc w:val="both"/>
        <w:rPr>
          <w:rFonts w:ascii="Times New Roman" w:eastAsia="Arial Unicode MS" w:hAnsi="Times New Roman" w:cs="Times New Roman"/>
          <w:b/>
          <w:color w:val="000000" w:themeColor="text1"/>
          <w:sz w:val="24"/>
          <w:szCs w:val="24"/>
          <w:lang w:eastAsia="tr-TR"/>
        </w:rPr>
      </w:pPr>
    </w:p>
    <w:p w14:paraId="7ABF6277" w14:textId="77777777" w:rsidR="006A75B7"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PROTOKOL FESHİ (SONA ERDİRME)</w:t>
      </w:r>
    </w:p>
    <w:p w14:paraId="1B3160C0" w14:textId="71F0DA57" w:rsidR="00B708FE"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Madde </w:t>
      </w:r>
      <w:r w:rsidR="006800D1" w:rsidRPr="003E2424">
        <w:rPr>
          <w:rFonts w:ascii="Times New Roman" w:eastAsia="Arial Unicode MS" w:hAnsi="Times New Roman" w:cs="Times New Roman"/>
          <w:b/>
          <w:color w:val="000000" w:themeColor="text1"/>
          <w:sz w:val="24"/>
          <w:szCs w:val="24"/>
          <w:lang w:eastAsia="tr-TR"/>
        </w:rPr>
        <w:t>21</w:t>
      </w:r>
      <w:r w:rsidR="001C19F1" w:rsidRPr="003E2424">
        <w:rPr>
          <w:rFonts w:ascii="Times New Roman" w:eastAsia="Arial Unicode MS" w:hAnsi="Times New Roman" w:cs="Times New Roman"/>
          <w:b/>
          <w:color w:val="000000" w:themeColor="text1"/>
          <w:sz w:val="24"/>
          <w:szCs w:val="24"/>
          <w:lang w:eastAsia="tr-TR"/>
        </w:rPr>
        <w:t>.</w:t>
      </w:r>
      <w:r w:rsidR="0010129F" w:rsidRPr="003E2424">
        <w:rPr>
          <w:rFonts w:ascii="Times New Roman" w:eastAsia="Arial Unicode MS" w:hAnsi="Times New Roman" w:cs="Times New Roman"/>
          <w:b/>
          <w:color w:val="000000" w:themeColor="text1"/>
          <w:sz w:val="24"/>
          <w:szCs w:val="24"/>
          <w:lang w:eastAsia="tr-TR"/>
        </w:rPr>
        <w:t xml:space="preserve"> </w:t>
      </w:r>
    </w:p>
    <w:p w14:paraId="727AB357" w14:textId="4635DFA6" w:rsidR="00443024"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Taraflardan biri protokolde yer alan yükümlülükleri yerine getirmediği takdirde protokolün bir tarafı, karşı tarafa bir ihtarname ile durumu bildirir. Belirtilen yükümlülükler on beş (15) gün içerisinde yerine getirilmediği takdirde ihtar eden taraf bu protokolü tek taraflı olarak tamamen sona erdirebilir.</w:t>
      </w:r>
    </w:p>
    <w:p w14:paraId="6E051960" w14:textId="77777777" w:rsidR="00D6492C" w:rsidRPr="003E2424" w:rsidRDefault="00D6492C" w:rsidP="001C19F1">
      <w:pPr>
        <w:spacing w:after="120" w:line="276" w:lineRule="auto"/>
        <w:jc w:val="both"/>
        <w:rPr>
          <w:rFonts w:ascii="Times New Roman" w:eastAsia="Arial Unicode MS" w:hAnsi="Times New Roman" w:cs="Times New Roman"/>
          <w:b/>
          <w:color w:val="000000" w:themeColor="text1"/>
          <w:sz w:val="24"/>
          <w:szCs w:val="24"/>
          <w:lang w:eastAsia="tr-TR"/>
        </w:rPr>
      </w:pPr>
    </w:p>
    <w:p w14:paraId="0FD4CB55" w14:textId="41B5B201" w:rsidR="006A75B7"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YETKİLİ MAHKEME</w:t>
      </w:r>
    </w:p>
    <w:p w14:paraId="718922EA" w14:textId="656A275A" w:rsidR="00B708FE" w:rsidRPr="003E2424" w:rsidRDefault="001C19F1"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w:t>
      </w:r>
      <w:r w:rsidR="006A75B7" w:rsidRPr="003E2424">
        <w:rPr>
          <w:rFonts w:ascii="Times New Roman" w:eastAsia="Arial Unicode MS" w:hAnsi="Times New Roman" w:cs="Times New Roman"/>
          <w:b/>
          <w:color w:val="000000" w:themeColor="text1"/>
          <w:sz w:val="24"/>
          <w:szCs w:val="24"/>
          <w:lang w:eastAsia="tr-TR"/>
        </w:rPr>
        <w:t xml:space="preserve"> 2</w:t>
      </w:r>
      <w:r w:rsidR="006800D1" w:rsidRPr="003E2424">
        <w:rPr>
          <w:rFonts w:ascii="Times New Roman" w:eastAsia="Arial Unicode MS" w:hAnsi="Times New Roman" w:cs="Times New Roman"/>
          <w:b/>
          <w:color w:val="000000" w:themeColor="text1"/>
          <w:sz w:val="24"/>
          <w:szCs w:val="24"/>
          <w:lang w:eastAsia="tr-TR"/>
        </w:rPr>
        <w:t>2</w:t>
      </w:r>
      <w:r w:rsidRPr="003E2424">
        <w:rPr>
          <w:rFonts w:ascii="Times New Roman" w:eastAsia="Arial Unicode MS" w:hAnsi="Times New Roman" w:cs="Times New Roman"/>
          <w:b/>
          <w:color w:val="000000" w:themeColor="text1"/>
          <w:sz w:val="24"/>
          <w:szCs w:val="24"/>
          <w:lang w:eastAsia="tr-TR"/>
        </w:rPr>
        <w:t>.</w:t>
      </w:r>
      <w:r w:rsidR="006A75B7" w:rsidRPr="003E2424">
        <w:rPr>
          <w:rFonts w:ascii="Times New Roman" w:eastAsia="Arial Unicode MS" w:hAnsi="Times New Roman" w:cs="Times New Roman"/>
          <w:b/>
          <w:color w:val="000000" w:themeColor="text1"/>
          <w:sz w:val="24"/>
          <w:szCs w:val="24"/>
          <w:lang w:eastAsia="tr-TR"/>
        </w:rPr>
        <w:t xml:space="preserve"> </w:t>
      </w:r>
    </w:p>
    <w:p w14:paraId="350D5D33" w14:textId="77777777" w:rsidR="001C19F1" w:rsidRPr="003E2424" w:rsidRDefault="001C19F1"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İşbu protokolün uygulanmasından doğabilecek uyuşmazlıklarda protokolde hüküm bulunmadığı hallerde genel hükümler uygulanır. İdari ve hukuki anlaşmazlıkların çözümü konusunda İzmir Mahkemeleri ve İcra Daireleri yetkili olacaktır.</w:t>
      </w:r>
    </w:p>
    <w:p w14:paraId="54AB78AD" w14:textId="77777777" w:rsidR="00D6492C" w:rsidRPr="003E2424" w:rsidRDefault="00D6492C" w:rsidP="006A75B7">
      <w:pPr>
        <w:spacing w:after="120" w:line="276" w:lineRule="auto"/>
        <w:jc w:val="both"/>
        <w:rPr>
          <w:rFonts w:ascii="Times New Roman" w:eastAsia="Arial Unicode MS" w:hAnsi="Times New Roman" w:cs="Times New Roman"/>
          <w:b/>
          <w:color w:val="000000" w:themeColor="text1"/>
          <w:sz w:val="24"/>
          <w:szCs w:val="24"/>
          <w:lang w:eastAsia="tr-TR"/>
        </w:rPr>
      </w:pPr>
    </w:p>
    <w:p w14:paraId="5CBD4079" w14:textId="77777777" w:rsidR="006A75B7" w:rsidRPr="003E2424" w:rsidRDefault="006A75B7" w:rsidP="006A75B7">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YÜRÜRLÜK</w:t>
      </w:r>
    </w:p>
    <w:p w14:paraId="635F3EB7" w14:textId="57332A43" w:rsidR="00B708FE" w:rsidRPr="003E2424" w:rsidRDefault="006A75B7"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2</w:t>
      </w:r>
      <w:r w:rsidR="006800D1" w:rsidRPr="003E2424">
        <w:rPr>
          <w:rFonts w:ascii="Times New Roman" w:eastAsia="Arial Unicode MS" w:hAnsi="Times New Roman" w:cs="Times New Roman"/>
          <w:b/>
          <w:color w:val="000000" w:themeColor="text1"/>
          <w:sz w:val="24"/>
          <w:szCs w:val="24"/>
          <w:lang w:eastAsia="tr-TR"/>
        </w:rPr>
        <w:t>3</w:t>
      </w:r>
      <w:r w:rsidR="00E61517" w:rsidRPr="003E2424">
        <w:rPr>
          <w:rFonts w:ascii="Times New Roman" w:eastAsia="Arial Unicode MS" w:hAnsi="Times New Roman" w:cs="Times New Roman"/>
          <w:b/>
          <w:color w:val="000000" w:themeColor="text1"/>
          <w:sz w:val="24"/>
          <w:szCs w:val="24"/>
          <w:lang w:eastAsia="tr-TR"/>
        </w:rPr>
        <w:t>.</w:t>
      </w:r>
    </w:p>
    <w:p w14:paraId="57F5EDBD" w14:textId="49E8A8A8" w:rsidR="00DA3924" w:rsidRPr="003E2424" w:rsidRDefault="00DA3924"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İşbu</w:t>
      </w:r>
      <w:r w:rsidR="00E61517" w:rsidRPr="003E2424">
        <w:rPr>
          <w:rFonts w:ascii="Times New Roman" w:eastAsia="Arial Unicode MS" w:hAnsi="Times New Roman" w:cs="Times New Roman"/>
          <w:color w:val="000000" w:themeColor="text1"/>
          <w:sz w:val="24"/>
          <w:szCs w:val="24"/>
          <w:lang w:eastAsia="tr-TR"/>
        </w:rPr>
        <w:t xml:space="preserve"> protokol, </w:t>
      </w:r>
      <w:r w:rsidRPr="003E2424">
        <w:rPr>
          <w:rFonts w:ascii="Times New Roman" w:eastAsia="Arial Unicode MS" w:hAnsi="Times New Roman" w:cs="Times New Roman"/>
          <w:color w:val="000000" w:themeColor="text1"/>
          <w:sz w:val="24"/>
          <w:szCs w:val="24"/>
          <w:lang w:eastAsia="tr-TR"/>
        </w:rPr>
        <w:t xml:space="preserve">taraflar arasında imzalanmak üzere </w:t>
      </w:r>
      <w:r w:rsidR="00E61517" w:rsidRPr="003E2424">
        <w:rPr>
          <w:rFonts w:ascii="Times New Roman" w:eastAsia="Arial Unicode MS" w:hAnsi="Times New Roman" w:cs="Times New Roman"/>
          <w:color w:val="000000" w:themeColor="text1"/>
          <w:sz w:val="24"/>
          <w:szCs w:val="24"/>
          <w:lang w:eastAsia="tr-TR"/>
        </w:rPr>
        <w:t xml:space="preserve">… </w:t>
      </w:r>
      <w:r w:rsidR="00C2248B" w:rsidRPr="003E2424">
        <w:rPr>
          <w:rFonts w:ascii="Times New Roman" w:eastAsia="Arial Unicode MS" w:hAnsi="Times New Roman" w:cs="Times New Roman"/>
          <w:color w:val="000000" w:themeColor="text1"/>
          <w:sz w:val="24"/>
          <w:szCs w:val="24"/>
          <w:lang w:eastAsia="tr-TR"/>
        </w:rPr>
        <w:t>/</w:t>
      </w:r>
      <w:r w:rsidR="00E61517" w:rsidRPr="003E2424">
        <w:rPr>
          <w:rFonts w:ascii="Times New Roman" w:eastAsia="Arial Unicode MS" w:hAnsi="Times New Roman" w:cs="Times New Roman"/>
          <w:color w:val="000000" w:themeColor="text1"/>
          <w:sz w:val="24"/>
          <w:szCs w:val="24"/>
          <w:lang w:eastAsia="tr-TR"/>
        </w:rPr>
        <w:t>.</w:t>
      </w:r>
      <w:r w:rsidR="00C2248B" w:rsidRPr="003E2424">
        <w:rPr>
          <w:rFonts w:ascii="Times New Roman" w:eastAsia="Arial Unicode MS" w:hAnsi="Times New Roman" w:cs="Times New Roman"/>
          <w:color w:val="000000" w:themeColor="text1"/>
          <w:sz w:val="24"/>
          <w:szCs w:val="24"/>
          <w:lang w:eastAsia="tr-TR"/>
        </w:rPr>
        <w:t>… /</w:t>
      </w:r>
      <w:r w:rsidR="00E61517" w:rsidRPr="003E2424">
        <w:rPr>
          <w:rFonts w:ascii="Times New Roman" w:eastAsia="Arial Unicode MS" w:hAnsi="Times New Roman" w:cs="Times New Roman"/>
          <w:color w:val="000000" w:themeColor="text1"/>
          <w:sz w:val="24"/>
          <w:szCs w:val="24"/>
          <w:lang w:eastAsia="tr-TR"/>
        </w:rPr>
        <w:t xml:space="preserve"> </w:t>
      </w:r>
      <w:r w:rsidR="00C2248B" w:rsidRPr="003E2424">
        <w:rPr>
          <w:rFonts w:ascii="Times New Roman" w:eastAsia="Arial Unicode MS" w:hAnsi="Times New Roman" w:cs="Times New Roman"/>
          <w:color w:val="000000" w:themeColor="text1"/>
          <w:sz w:val="24"/>
          <w:szCs w:val="24"/>
          <w:lang w:eastAsia="tr-TR"/>
        </w:rPr>
        <w:t>.</w:t>
      </w:r>
      <w:r w:rsidRPr="003E2424">
        <w:rPr>
          <w:rFonts w:ascii="Times New Roman" w:eastAsia="Arial Unicode MS" w:hAnsi="Times New Roman" w:cs="Times New Roman"/>
          <w:color w:val="000000" w:themeColor="text1"/>
          <w:sz w:val="24"/>
          <w:szCs w:val="24"/>
          <w:lang w:eastAsia="tr-TR"/>
        </w:rPr>
        <w:t>….</w:t>
      </w:r>
      <w:r w:rsidR="00E61517" w:rsidRPr="003E2424">
        <w:rPr>
          <w:rFonts w:ascii="Times New Roman" w:eastAsia="Arial Unicode MS" w:hAnsi="Times New Roman" w:cs="Times New Roman"/>
          <w:color w:val="000000" w:themeColor="text1"/>
          <w:sz w:val="24"/>
          <w:szCs w:val="24"/>
          <w:lang w:eastAsia="tr-TR"/>
        </w:rPr>
        <w:t xml:space="preserve"> tarihinde …</w:t>
      </w:r>
      <w:r w:rsidR="00EA7833" w:rsidRPr="003E2424">
        <w:rPr>
          <w:rFonts w:ascii="Times New Roman" w:eastAsia="Arial Unicode MS" w:hAnsi="Times New Roman" w:cs="Times New Roman"/>
          <w:color w:val="000000" w:themeColor="text1"/>
          <w:sz w:val="24"/>
          <w:szCs w:val="24"/>
          <w:lang w:eastAsia="tr-TR"/>
        </w:rPr>
        <w:t>..</w:t>
      </w:r>
      <w:r w:rsidR="00E61517" w:rsidRPr="003E2424">
        <w:rPr>
          <w:rFonts w:ascii="Times New Roman" w:eastAsia="Arial Unicode MS" w:hAnsi="Times New Roman" w:cs="Times New Roman"/>
          <w:color w:val="000000" w:themeColor="text1"/>
          <w:sz w:val="24"/>
          <w:szCs w:val="24"/>
          <w:lang w:eastAsia="tr-TR"/>
        </w:rPr>
        <w:t xml:space="preserve">.. madde </w:t>
      </w:r>
      <w:r w:rsidR="00EA7833" w:rsidRPr="003E2424">
        <w:rPr>
          <w:rFonts w:ascii="Times New Roman" w:eastAsia="Arial Unicode MS" w:hAnsi="Times New Roman" w:cs="Times New Roman"/>
          <w:color w:val="000000" w:themeColor="text1"/>
          <w:sz w:val="24"/>
          <w:szCs w:val="24"/>
          <w:lang w:eastAsia="tr-TR"/>
        </w:rPr>
        <w:t>…</w:t>
      </w:r>
      <w:r w:rsidR="00E61517" w:rsidRPr="003E2424">
        <w:rPr>
          <w:rFonts w:ascii="Times New Roman" w:eastAsia="Arial Unicode MS" w:hAnsi="Times New Roman" w:cs="Times New Roman"/>
          <w:color w:val="000000" w:themeColor="text1"/>
          <w:sz w:val="24"/>
          <w:szCs w:val="24"/>
          <w:lang w:eastAsia="tr-TR"/>
        </w:rPr>
        <w:t>. sayfa</w:t>
      </w:r>
      <w:r w:rsidRPr="003E2424">
        <w:rPr>
          <w:rFonts w:ascii="Times New Roman" w:eastAsia="Arial Unicode MS" w:hAnsi="Times New Roman" w:cs="Times New Roman"/>
          <w:color w:val="000000" w:themeColor="text1"/>
          <w:sz w:val="24"/>
          <w:szCs w:val="24"/>
          <w:lang w:eastAsia="tr-TR"/>
        </w:rPr>
        <w:t xml:space="preserve"> olarak </w:t>
      </w:r>
      <w:r w:rsidR="00E61517" w:rsidRPr="003E2424">
        <w:rPr>
          <w:rFonts w:ascii="Times New Roman" w:eastAsia="Arial Unicode MS" w:hAnsi="Times New Roman" w:cs="Times New Roman"/>
          <w:color w:val="000000" w:themeColor="text1"/>
          <w:sz w:val="24"/>
          <w:szCs w:val="24"/>
          <w:lang w:eastAsia="tr-TR"/>
        </w:rPr>
        <w:t>3 nüsha</w:t>
      </w:r>
      <w:r w:rsidRPr="003E2424">
        <w:rPr>
          <w:rFonts w:ascii="Times New Roman" w:eastAsia="Arial Unicode MS" w:hAnsi="Times New Roman" w:cs="Times New Roman"/>
          <w:color w:val="000000" w:themeColor="text1"/>
          <w:sz w:val="24"/>
          <w:szCs w:val="24"/>
          <w:lang w:eastAsia="tr-TR"/>
        </w:rPr>
        <w:t xml:space="preserve"> şeklinde</w:t>
      </w:r>
      <w:r w:rsidR="00E61517" w:rsidRPr="003E2424">
        <w:rPr>
          <w:rFonts w:ascii="Times New Roman" w:eastAsia="Arial Unicode MS" w:hAnsi="Times New Roman" w:cs="Times New Roman"/>
          <w:color w:val="000000" w:themeColor="text1"/>
          <w:sz w:val="24"/>
          <w:szCs w:val="24"/>
          <w:lang w:eastAsia="tr-TR"/>
        </w:rPr>
        <w:t xml:space="preserve"> hazırlanmıştır. </w:t>
      </w:r>
      <w:r w:rsidR="00EA7833" w:rsidRPr="003E2424">
        <w:rPr>
          <w:rFonts w:ascii="Times New Roman" w:eastAsia="Arial Unicode MS" w:hAnsi="Times New Roman" w:cs="Times New Roman"/>
          <w:color w:val="000000" w:themeColor="text1"/>
          <w:sz w:val="24"/>
          <w:szCs w:val="24"/>
          <w:lang w:eastAsia="tr-TR"/>
        </w:rPr>
        <w:t xml:space="preserve">İşletmede Mesleki Eğitim </w:t>
      </w:r>
      <w:r w:rsidRPr="003E2424">
        <w:rPr>
          <w:rFonts w:ascii="Times New Roman" w:eastAsia="Arial Unicode MS" w:hAnsi="Times New Roman" w:cs="Times New Roman"/>
          <w:color w:val="000000" w:themeColor="text1"/>
          <w:sz w:val="24"/>
          <w:szCs w:val="24"/>
          <w:lang w:eastAsia="tr-TR"/>
        </w:rPr>
        <w:t>Protokolü taraflar arasında imzalandıktan sonra, protokolün bir nüshası Ege Üniversitesi Rektörlüğü’nde, bir nüshası ………….………</w:t>
      </w:r>
      <w:r w:rsidR="00EA7833" w:rsidRPr="003E2424">
        <w:rPr>
          <w:rFonts w:ascii="Times New Roman" w:eastAsia="Arial Unicode MS" w:hAnsi="Times New Roman" w:cs="Times New Roman"/>
          <w:color w:val="000000" w:themeColor="text1"/>
          <w:sz w:val="24"/>
          <w:szCs w:val="24"/>
          <w:lang w:eastAsia="tr-TR"/>
        </w:rPr>
        <w:t>……………</w:t>
      </w:r>
      <w:r w:rsidRPr="003E2424">
        <w:rPr>
          <w:rFonts w:ascii="Times New Roman" w:eastAsia="Arial Unicode MS" w:hAnsi="Times New Roman" w:cs="Times New Roman"/>
          <w:color w:val="000000" w:themeColor="text1"/>
          <w:sz w:val="24"/>
          <w:szCs w:val="24"/>
          <w:lang w:eastAsia="tr-TR"/>
        </w:rPr>
        <w:t>. ve bir nüshası da Ege Üniversitesi Moda ve Tasarım Yüksekokulu’nda muhafaza edilecektir.</w:t>
      </w:r>
    </w:p>
    <w:p w14:paraId="10AE3DC9" w14:textId="11AA6FE3" w:rsidR="00E61517" w:rsidRPr="003E2424" w:rsidRDefault="00DA3924"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P</w:t>
      </w:r>
      <w:r w:rsidR="00E61517" w:rsidRPr="003E2424">
        <w:rPr>
          <w:rFonts w:ascii="Times New Roman" w:hAnsi="Times New Roman" w:cs="Times New Roman"/>
          <w:color w:val="000000" w:themeColor="text1"/>
          <w:sz w:val="24"/>
          <w:szCs w:val="24"/>
        </w:rPr>
        <w:t xml:space="preserve">rotokolün hükümleri, protokolün taraflar arasında imzalandığı tarihten itibaren </w:t>
      </w:r>
      <w:r w:rsidRPr="003E2424">
        <w:rPr>
          <w:rFonts w:ascii="Times New Roman" w:hAnsi="Times New Roman" w:cs="Times New Roman"/>
          <w:color w:val="000000" w:themeColor="text1"/>
          <w:sz w:val="24"/>
          <w:szCs w:val="24"/>
        </w:rPr>
        <w:t>yürürlüğe girer</w:t>
      </w:r>
      <w:r w:rsidR="00E61517" w:rsidRPr="003E2424">
        <w:rPr>
          <w:rFonts w:ascii="Times New Roman" w:hAnsi="Times New Roman" w:cs="Times New Roman"/>
          <w:color w:val="000000" w:themeColor="text1"/>
          <w:sz w:val="24"/>
          <w:szCs w:val="24"/>
        </w:rPr>
        <w:t xml:space="preserve">. Taraflar, takip eden öğretim yılı için, en az iki ay önceden yazılı olarak haber vermek suretiyle </w:t>
      </w:r>
      <w:r w:rsidR="006800D1" w:rsidRPr="003E2424">
        <w:rPr>
          <w:rFonts w:ascii="Times New Roman" w:hAnsi="Times New Roman" w:cs="Times New Roman"/>
          <w:color w:val="000000" w:themeColor="text1"/>
          <w:sz w:val="24"/>
          <w:szCs w:val="24"/>
        </w:rPr>
        <w:t xml:space="preserve">İşletmede Mesleki Eğitimi </w:t>
      </w:r>
      <w:r w:rsidR="00E61517" w:rsidRPr="003E2424">
        <w:rPr>
          <w:rFonts w:ascii="Times New Roman" w:hAnsi="Times New Roman" w:cs="Times New Roman"/>
          <w:color w:val="000000" w:themeColor="text1"/>
          <w:sz w:val="24"/>
          <w:szCs w:val="24"/>
        </w:rPr>
        <w:t>programı</w:t>
      </w:r>
      <w:r w:rsidR="006800D1" w:rsidRPr="003E2424">
        <w:rPr>
          <w:rFonts w:ascii="Times New Roman" w:hAnsi="Times New Roman" w:cs="Times New Roman"/>
          <w:color w:val="000000" w:themeColor="text1"/>
          <w:sz w:val="24"/>
          <w:szCs w:val="24"/>
        </w:rPr>
        <w:t>nı</w:t>
      </w:r>
      <w:r w:rsidR="00E61517" w:rsidRPr="003E2424">
        <w:rPr>
          <w:rFonts w:ascii="Times New Roman" w:hAnsi="Times New Roman" w:cs="Times New Roman"/>
          <w:color w:val="000000" w:themeColor="text1"/>
          <w:sz w:val="24"/>
          <w:szCs w:val="24"/>
        </w:rPr>
        <w:t>n uygulanmasını sona erdirebilir.</w:t>
      </w:r>
    </w:p>
    <w:p w14:paraId="514167FA" w14:textId="77777777" w:rsidR="00D6492C" w:rsidRPr="003E2424" w:rsidRDefault="00D6492C" w:rsidP="001C19F1">
      <w:pPr>
        <w:spacing w:after="120" w:line="276" w:lineRule="auto"/>
        <w:jc w:val="both"/>
        <w:rPr>
          <w:rFonts w:ascii="Times New Roman" w:eastAsia="Arial Unicode MS" w:hAnsi="Times New Roman" w:cs="Times New Roman"/>
          <w:b/>
          <w:color w:val="000000" w:themeColor="text1"/>
          <w:sz w:val="24"/>
          <w:szCs w:val="24"/>
          <w:lang w:eastAsia="tr-TR"/>
        </w:rPr>
      </w:pPr>
    </w:p>
    <w:p w14:paraId="0784FE7F" w14:textId="77777777" w:rsidR="00B708FE" w:rsidRPr="003E2424" w:rsidRDefault="00B708FE" w:rsidP="001C19F1">
      <w:pPr>
        <w:spacing w:after="12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TARAFLARIN İKAMETGÂH ADRESLERİ</w:t>
      </w:r>
    </w:p>
    <w:p w14:paraId="142403A3" w14:textId="0FDC01E9" w:rsidR="00B708FE" w:rsidRPr="003E2424" w:rsidRDefault="006A75B7"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Madde 2</w:t>
      </w:r>
      <w:r w:rsidR="006800D1" w:rsidRPr="003E2424">
        <w:rPr>
          <w:rFonts w:ascii="Times New Roman" w:eastAsia="Arial Unicode MS" w:hAnsi="Times New Roman" w:cs="Times New Roman"/>
          <w:b/>
          <w:color w:val="000000" w:themeColor="text1"/>
          <w:sz w:val="24"/>
          <w:szCs w:val="24"/>
          <w:lang w:eastAsia="tr-TR"/>
        </w:rPr>
        <w:t>4</w:t>
      </w:r>
      <w:r w:rsidR="001C19F1" w:rsidRPr="003E2424">
        <w:rPr>
          <w:rFonts w:ascii="Times New Roman" w:eastAsia="Arial Unicode MS" w:hAnsi="Times New Roman" w:cs="Times New Roman"/>
          <w:b/>
          <w:color w:val="000000" w:themeColor="text1"/>
          <w:sz w:val="24"/>
          <w:szCs w:val="24"/>
          <w:lang w:eastAsia="tr-TR"/>
        </w:rPr>
        <w:t>.</w:t>
      </w:r>
    </w:p>
    <w:p w14:paraId="44AC5237" w14:textId="77777777"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Taraflar aşağıda yazılı adresleri kanuni ikametgah olarak kabul etmişlerdir. Bu adreslere yapılacak tebligatlar geçerli olacaktır.</w:t>
      </w:r>
    </w:p>
    <w:p w14:paraId="7B2F805D" w14:textId="77777777" w:rsidR="002E58A0" w:rsidRPr="003E2424" w:rsidRDefault="002E58A0" w:rsidP="001C19F1">
      <w:pPr>
        <w:spacing w:after="120" w:line="276" w:lineRule="auto"/>
        <w:jc w:val="both"/>
        <w:rPr>
          <w:rFonts w:ascii="Times New Roman" w:eastAsia="Arial Unicode MS" w:hAnsi="Times New Roman" w:cs="Times New Roman"/>
          <w:color w:val="000000" w:themeColor="text1"/>
          <w:sz w:val="24"/>
          <w:szCs w:val="24"/>
          <w:lang w:eastAsia="tr-TR"/>
        </w:rPr>
      </w:pPr>
    </w:p>
    <w:p w14:paraId="685C5D67" w14:textId="77777777" w:rsidR="002E58A0" w:rsidRPr="003E2424" w:rsidRDefault="002E58A0" w:rsidP="001C19F1">
      <w:pPr>
        <w:spacing w:after="120" w:line="276" w:lineRule="auto"/>
        <w:jc w:val="both"/>
        <w:rPr>
          <w:rFonts w:ascii="Times New Roman" w:eastAsia="Arial Unicode MS" w:hAnsi="Times New Roman" w:cs="Times New Roman"/>
          <w:color w:val="000000" w:themeColor="text1"/>
          <w:sz w:val="24"/>
          <w:szCs w:val="24"/>
          <w:lang w:eastAsia="tr-TR"/>
        </w:rPr>
      </w:pPr>
    </w:p>
    <w:p w14:paraId="21DAE532" w14:textId="77777777" w:rsidR="00B708FE" w:rsidRPr="003E2424" w:rsidRDefault="00B708FE" w:rsidP="001C19F1">
      <w:pPr>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lastRenderedPageBreak/>
        <w:t>Ege Üniversitesi Rektörlüğü:</w:t>
      </w:r>
      <w:r w:rsidRPr="003E2424">
        <w:rPr>
          <w:rFonts w:ascii="Times New Roman" w:eastAsia="Arial Unicode MS" w:hAnsi="Times New Roman" w:cs="Times New Roman"/>
          <w:color w:val="000000" w:themeColor="text1"/>
          <w:sz w:val="24"/>
          <w:szCs w:val="24"/>
          <w:lang w:eastAsia="tr-TR"/>
        </w:rPr>
        <w:t xml:space="preserve"> Gençlik Cad. No:</w:t>
      </w:r>
      <w:r w:rsidR="001C19F1" w:rsidRPr="003E2424">
        <w:rPr>
          <w:rFonts w:ascii="Times New Roman" w:eastAsia="Arial Unicode MS" w:hAnsi="Times New Roman" w:cs="Times New Roman"/>
          <w:color w:val="000000" w:themeColor="text1"/>
          <w:sz w:val="24"/>
          <w:szCs w:val="24"/>
          <w:lang w:eastAsia="tr-TR"/>
        </w:rPr>
        <w:t xml:space="preserve"> 12 35040, Bornova–</w:t>
      </w:r>
      <w:r w:rsidRPr="003E2424">
        <w:rPr>
          <w:rFonts w:ascii="Times New Roman" w:eastAsia="Arial Unicode MS" w:hAnsi="Times New Roman" w:cs="Times New Roman"/>
          <w:color w:val="000000" w:themeColor="text1"/>
          <w:sz w:val="24"/>
          <w:szCs w:val="24"/>
          <w:lang w:eastAsia="tr-TR"/>
        </w:rPr>
        <w:t>İ</w:t>
      </w:r>
      <w:r w:rsidR="001C19F1" w:rsidRPr="003E2424">
        <w:rPr>
          <w:rFonts w:ascii="Times New Roman" w:eastAsia="Arial Unicode MS" w:hAnsi="Times New Roman" w:cs="Times New Roman"/>
          <w:color w:val="000000" w:themeColor="text1"/>
          <w:sz w:val="24"/>
          <w:szCs w:val="24"/>
          <w:lang w:eastAsia="tr-TR"/>
        </w:rPr>
        <w:t>zmir</w:t>
      </w:r>
    </w:p>
    <w:p w14:paraId="65976124" w14:textId="77777777" w:rsidR="00B1669A" w:rsidRPr="003E2424" w:rsidRDefault="00B708FE" w:rsidP="00B1669A">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Yürütücü Birim</w:t>
      </w:r>
      <w:r w:rsidR="00B1669A" w:rsidRPr="003E2424">
        <w:rPr>
          <w:rFonts w:ascii="Times New Roman" w:eastAsia="Arial Unicode MS" w:hAnsi="Times New Roman" w:cs="Times New Roman"/>
          <w:b/>
          <w:color w:val="000000" w:themeColor="text1"/>
          <w:sz w:val="24"/>
          <w:szCs w:val="24"/>
          <w:lang w:eastAsia="tr-TR"/>
        </w:rPr>
        <w:tab/>
      </w:r>
      <w:r w:rsidRPr="003E2424">
        <w:rPr>
          <w:rFonts w:ascii="Times New Roman" w:eastAsia="Arial Unicode MS" w:hAnsi="Times New Roman" w:cs="Times New Roman"/>
          <w:b/>
          <w:color w:val="000000" w:themeColor="text1"/>
          <w:sz w:val="24"/>
          <w:szCs w:val="24"/>
          <w:lang w:eastAsia="tr-TR"/>
        </w:rPr>
        <w:t>:</w:t>
      </w:r>
      <w:r w:rsidR="00B1669A" w:rsidRPr="003E2424">
        <w:rPr>
          <w:rFonts w:ascii="Times New Roman" w:eastAsia="Arial Unicode MS" w:hAnsi="Times New Roman" w:cs="Times New Roman"/>
          <w:b/>
          <w:color w:val="000000" w:themeColor="text1"/>
          <w:sz w:val="24"/>
          <w:szCs w:val="24"/>
          <w:lang w:eastAsia="tr-TR"/>
        </w:rPr>
        <w:tab/>
      </w:r>
      <w:r w:rsidRPr="003E2424">
        <w:rPr>
          <w:rFonts w:ascii="Times New Roman" w:eastAsia="Arial Unicode MS" w:hAnsi="Times New Roman" w:cs="Times New Roman"/>
          <w:b/>
          <w:color w:val="000000" w:themeColor="text1"/>
          <w:sz w:val="24"/>
          <w:szCs w:val="24"/>
          <w:lang w:eastAsia="tr-TR"/>
        </w:rPr>
        <w:t>Ege Üniversit</w:t>
      </w:r>
      <w:r w:rsidR="001C19F1" w:rsidRPr="003E2424">
        <w:rPr>
          <w:rFonts w:ascii="Times New Roman" w:eastAsia="Arial Unicode MS" w:hAnsi="Times New Roman" w:cs="Times New Roman"/>
          <w:b/>
          <w:color w:val="000000" w:themeColor="text1"/>
          <w:sz w:val="24"/>
          <w:szCs w:val="24"/>
          <w:lang w:eastAsia="tr-TR"/>
        </w:rPr>
        <w:t>esi Moda ve Tasarım Yüksekokulu</w:t>
      </w:r>
    </w:p>
    <w:p w14:paraId="7B7681D5" w14:textId="77777777" w:rsidR="00B708FE" w:rsidRPr="003E2424" w:rsidRDefault="00B1669A" w:rsidP="00D6492C">
      <w:pPr>
        <w:tabs>
          <w:tab w:val="left" w:pos="1843"/>
          <w:tab w:val="left" w:pos="1985"/>
        </w:tabs>
        <w:spacing w:after="0" w:line="240" w:lineRule="auto"/>
        <w:ind w:left="1985" w:hanging="1985"/>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r w:rsidR="00000B8F" w:rsidRPr="003E2424">
        <w:rPr>
          <w:rFonts w:ascii="Times New Roman" w:eastAsia="Arial Unicode MS" w:hAnsi="Times New Roman" w:cs="Times New Roman"/>
          <w:color w:val="000000" w:themeColor="text1"/>
          <w:sz w:val="24"/>
          <w:szCs w:val="24"/>
          <w:lang w:eastAsia="tr-TR"/>
        </w:rPr>
        <w:t xml:space="preserve">Kazım Dirik Mh. Gençlik Cd. </w:t>
      </w:r>
      <w:r w:rsidR="00B708FE" w:rsidRPr="003E2424">
        <w:rPr>
          <w:rFonts w:ascii="Times New Roman" w:eastAsia="Arial Unicode MS" w:hAnsi="Times New Roman" w:cs="Times New Roman"/>
          <w:color w:val="000000" w:themeColor="text1"/>
          <w:sz w:val="24"/>
          <w:szCs w:val="24"/>
          <w:lang w:eastAsia="tr-TR"/>
        </w:rPr>
        <w:t xml:space="preserve">Ege Üniversitesi </w:t>
      </w:r>
      <w:r w:rsidR="001C19F1" w:rsidRPr="003E2424">
        <w:rPr>
          <w:rFonts w:ascii="Times New Roman" w:eastAsia="Arial Unicode MS" w:hAnsi="Times New Roman" w:cs="Times New Roman"/>
          <w:color w:val="000000" w:themeColor="text1"/>
          <w:sz w:val="24"/>
          <w:szCs w:val="24"/>
          <w:lang w:eastAsia="tr-TR"/>
        </w:rPr>
        <w:t>Has</w:t>
      </w:r>
      <w:r w:rsidR="00000B8F" w:rsidRPr="003E2424">
        <w:rPr>
          <w:rFonts w:ascii="Times New Roman" w:eastAsia="Arial Unicode MS" w:hAnsi="Times New Roman" w:cs="Times New Roman"/>
          <w:color w:val="000000" w:themeColor="text1"/>
          <w:sz w:val="24"/>
          <w:szCs w:val="24"/>
          <w:lang w:eastAsia="tr-TR"/>
        </w:rPr>
        <w:t>tane Kampüsü</w:t>
      </w:r>
      <w:r w:rsidR="001C19F1" w:rsidRPr="003E2424">
        <w:rPr>
          <w:rFonts w:ascii="Times New Roman" w:eastAsia="Arial Unicode MS" w:hAnsi="Times New Roman" w:cs="Times New Roman"/>
          <w:color w:val="000000" w:themeColor="text1"/>
          <w:sz w:val="24"/>
          <w:szCs w:val="24"/>
          <w:lang w:eastAsia="tr-TR"/>
        </w:rPr>
        <w:t xml:space="preserve"> 35040 Bornova–</w:t>
      </w:r>
      <w:r w:rsidR="00B708FE" w:rsidRPr="003E2424">
        <w:rPr>
          <w:rFonts w:ascii="Times New Roman" w:eastAsia="Arial Unicode MS" w:hAnsi="Times New Roman" w:cs="Times New Roman"/>
          <w:color w:val="000000" w:themeColor="text1"/>
          <w:sz w:val="24"/>
          <w:szCs w:val="24"/>
          <w:lang w:eastAsia="tr-TR"/>
        </w:rPr>
        <w:t>İzmir</w:t>
      </w:r>
    </w:p>
    <w:p w14:paraId="0C5FCDD4" w14:textId="029D772A" w:rsidR="00B1669A" w:rsidRPr="003E2424" w:rsidRDefault="00B708FE"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Tel</w:t>
      </w:r>
      <w:r w:rsidR="001C19F1" w:rsidRPr="003E2424">
        <w:rPr>
          <w:rFonts w:ascii="Times New Roman" w:eastAsia="Arial Unicode MS" w:hAnsi="Times New Roman" w:cs="Times New Roman"/>
          <w:color w:val="000000" w:themeColor="text1"/>
          <w:sz w:val="24"/>
          <w:szCs w:val="24"/>
          <w:lang w:eastAsia="tr-TR"/>
        </w:rPr>
        <w:t xml:space="preserve">efon </w:t>
      </w:r>
      <w:r w:rsidR="00B1669A" w:rsidRPr="003E2424">
        <w:rPr>
          <w:rFonts w:ascii="Times New Roman" w:eastAsia="Arial Unicode MS" w:hAnsi="Times New Roman" w:cs="Times New Roman"/>
          <w:color w:val="000000" w:themeColor="text1"/>
          <w:sz w:val="24"/>
          <w:szCs w:val="24"/>
          <w:lang w:eastAsia="tr-TR"/>
        </w:rPr>
        <w:t>N</w:t>
      </w:r>
      <w:r w:rsidR="001C19F1" w:rsidRPr="003E2424">
        <w:rPr>
          <w:rFonts w:ascii="Times New Roman" w:eastAsia="Arial Unicode MS" w:hAnsi="Times New Roman" w:cs="Times New Roman"/>
          <w:color w:val="000000" w:themeColor="text1"/>
          <w:sz w:val="24"/>
          <w:szCs w:val="24"/>
          <w:lang w:eastAsia="tr-TR"/>
        </w:rPr>
        <w:t>umarası</w:t>
      </w:r>
      <w:r w:rsidR="00B1669A" w:rsidRPr="003E2424">
        <w:rPr>
          <w:rFonts w:ascii="Times New Roman" w:eastAsia="Arial Unicode MS" w:hAnsi="Times New Roman" w:cs="Times New Roman"/>
          <w:color w:val="000000" w:themeColor="text1"/>
          <w:sz w:val="24"/>
          <w:szCs w:val="24"/>
          <w:lang w:eastAsia="tr-TR"/>
        </w:rPr>
        <w:tab/>
      </w:r>
      <w:r w:rsidRPr="003E2424">
        <w:rPr>
          <w:rFonts w:ascii="Times New Roman" w:eastAsia="Arial Unicode MS" w:hAnsi="Times New Roman" w:cs="Times New Roman"/>
          <w:color w:val="000000" w:themeColor="text1"/>
          <w:sz w:val="24"/>
          <w:szCs w:val="24"/>
          <w:lang w:eastAsia="tr-TR"/>
        </w:rPr>
        <w:t>:</w:t>
      </w:r>
      <w:r w:rsidR="009B6DC4" w:rsidRPr="003E2424">
        <w:rPr>
          <w:rFonts w:ascii="Times New Roman" w:eastAsia="Arial Unicode MS" w:hAnsi="Times New Roman" w:cs="Times New Roman"/>
          <w:color w:val="000000" w:themeColor="text1"/>
          <w:sz w:val="24"/>
          <w:szCs w:val="24"/>
          <w:lang w:eastAsia="tr-TR"/>
        </w:rPr>
        <w:tab/>
        <w:t>0 232 3425</w:t>
      </w:r>
      <w:r w:rsidR="00344976" w:rsidRPr="003E2424">
        <w:rPr>
          <w:rFonts w:ascii="Times New Roman" w:eastAsia="Arial Unicode MS" w:hAnsi="Times New Roman" w:cs="Times New Roman"/>
          <w:color w:val="000000" w:themeColor="text1"/>
          <w:sz w:val="24"/>
          <w:szCs w:val="24"/>
          <w:lang w:eastAsia="tr-TR"/>
        </w:rPr>
        <w:t>782</w:t>
      </w:r>
    </w:p>
    <w:p w14:paraId="526804D2" w14:textId="69B6836E" w:rsidR="00B1669A" w:rsidRPr="003E2424" w:rsidRDefault="009B6DC4"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Faks Numarası</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t>0 232</w:t>
      </w:r>
      <w:r w:rsidR="00B90E1F" w:rsidRPr="003E2424">
        <w:rPr>
          <w:rFonts w:ascii="Times New Roman" w:eastAsia="Arial Unicode MS" w:hAnsi="Times New Roman" w:cs="Times New Roman"/>
          <w:color w:val="000000" w:themeColor="text1"/>
          <w:sz w:val="24"/>
          <w:szCs w:val="24"/>
          <w:lang w:eastAsia="tr-TR"/>
        </w:rPr>
        <w:t xml:space="preserve"> </w:t>
      </w:r>
      <w:r w:rsidRPr="003E2424">
        <w:rPr>
          <w:rFonts w:ascii="Times New Roman" w:eastAsia="Arial Unicode MS" w:hAnsi="Times New Roman" w:cs="Times New Roman"/>
          <w:color w:val="000000" w:themeColor="text1"/>
          <w:sz w:val="24"/>
          <w:szCs w:val="24"/>
          <w:lang w:eastAsia="tr-TR"/>
        </w:rPr>
        <w:t>342</w:t>
      </w:r>
      <w:r w:rsidR="00B90E1F" w:rsidRPr="003E2424">
        <w:rPr>
          <w:rFonts w:ascii="Times New Roman" w:eastAsia="Arial Unicode MS" w:hAnsi="Times New Roman" w:cs="Times New Roman"/>
          <w:color w:val="000000" w:themeColor="text1"/>
          <w:sz w:val="24"/>
          <w:szCs w:val="24"/>
          <w:lang w:eastAsia="tr-TR"/>
        </w:rPr>
        <w:t>5783</w:t>
      </w:r>
    </w:p>
    <w:p w14:paraId="7B8DDF13" w14:textId="77777777" w:rsidR="00B1669A" w:rsidRPr="003E2424" w:rsidRDefault="00B1669A"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Web 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t>modavetasarim.ege.edu.tr</w:t>
      </w:r>
    </w:p>
    <w:p w14:paraId="0CB3E699" w14:textId="6991A38B" w:rsidR="00B1669A" w:rsidRPr="003E2424" w:rsidRDefault="00B1669A" w:rsidP="00D6492C">
      <w:pPr>
        <w:tabs>
          <w:tab w:val="left" w:pos="1843"/>
          <w:tab w:val="left" w:pos="1985"/>
        </w:tabs>
        <w:spacing w:after="12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E-posta 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hyperlink r:id="rId9" w:history="1">
        <w:r w:rsidR="00D6492C" w:rsidRPr="003E2424">
          <w:rPr>
            <w:rStyle w:val="Kpr"/>
            <w:rFonts w:ascii="Times New Roman" w:eastAsia="Arial Unicode MS" w:hAnsi="Times New Roman" w:cs="Times New Roman"/>
            <w:color w:val="000000" w:themeColor="text1"/>
            <w:sz w:val="24"/>
            <w:szCs w:val="24"/>
            <w:lang w:eastAsia="tr-TR"/>
          </w:rPr>
          <w:t>modavetasarim@ege.edu.tr</w:t>
        </w:r>
      </w:hyperlink>
    </w:p>
    <w:p w14:paraId="553EC792" w14:textId="77777777" w:rsidR="00D6492C" w:rsidRPr="003E2424" w:rsidRDefault="00D6492C" w:rsidP="00D6492C">
      <w:pPr>
        <w:tabs>
          <w:tab w:val="left" w:pos="1843"/>
          <w:tab w:val="left" w:pos="1985"/>
        </w:tabs>
        <w:spacing w:after="120" w:line="240" w:lineRule="auto"/>
        <w:jc w:val="both"/>
        <w:rPr>
          <w:rFonts w:ascii="Times New Roman" w:eastAsia="Arial Unicode MS" w:hAnsi="Times New Roman" w:cs="Times New Roman"/>
          <w:color w:val="000000" w:themeColor="text1"/>
          <w:sz w:val="24"/>
          <w:szCs w:val="24"/>
          <w:lang w:eastAsia="tr-TR"/>
        </w:rPr>
      </w:pPr>
    </w:p>
    <w:p w14:paraId="6CA23773" w14:textId="77777777" w:rsidR="00B1669A" w:rsidRPr="003E2424" w:rsidRDefault="00B1669A" w:rsidP="00D6492C">
      <w:pPr>
        <w:tabs>
          <w:tab w:val="left" w:pos="1843"/>
          <w:tab w:val="left" w:pos="1985"/>
        </w:tabs>
        <w:spacing w:after="120" w:line="240"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İş</w:t>
      </w:r>
      <w:r w:rsidR="00000B8F" w:rsidRPr="003E2424">
        <w:rPr>
          <w:rFonts w:ascii="Times New Roman" w:eastAsia="Arial Unicode MS" w:hAnsi="Times New Roman" w:cs="Times New Roman"/>
          <w:b/>
          <w:color w:val="000000" w:themeColor="text1"/>
          <w:sz w:val="24"/>
          <w:szCs w:val="24"/>
          <w:lang w:eastAsia="tr-TR"/>
        </w:rPr>
        <w:t>letme</w:t>
      </w:r>
      <w:r w:rsidR="00000B8F" w:rsidRPr="003E2424">
        <w:rPr>
          <w:rFonts w:ascii="Times New Roman" w:eastAsia="Arial Unicode MS" w:hAnsi="Times New Roman" w:cs="Times New Roman"/>
          <w:b/>
          <w:color w:val="000000" w:themeColor="text1"/>
          <w:sz w:val="24"/>
          <w:szCs w:val="24"/>
          <w:lang w:eastAsia="tr-TR"/>
        </w:rPr>
        <w:tab/>
        <w:t>:</w:t>
      </w:r>
    </w:p>
    <w:p w14:paraId="263615A3" w14:textId="77777777" w:rsidR="00B1669A" w:rsidRPr="003E2424" w:rsidRDefault="00B1669A" w:rsidP="00D6492C">
      <w:pPr>
        <w:tabs>
          <w:tab w:val="left" w:pos="1843"/>
          <w:tab w:val="left" w:pos="1985"/>
        </w:tabs>
        <w:spacing w:after="0" w:line="240" w:lineRule="auto"/>
        <w:ind w:left="1985" w:hanging="1985"/>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p>
    <w:p w14:paraId="03E8E68F" w14:textId="77777777" w:rsidR="00B1669A" w:rsidRPr="003E2424" w:rsidRDefault="00B1669A"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Telefon Numarası</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p>
    <w:p w14:paraId="18E1B559" w14:textId="77777777" w:rsidR="00B1669A" w:rsidRPr="003E2424" w:rsidRDefault="00B1669A"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Faks Numarası</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p>
    <w:p w14:paraId="43F66741" w14:textId="77777777" w:rsidR="00D6492C" w:rsidRPr="003E2424" w:rsidRDefault="00B1669A"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Web 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p>
    <w:p w14:paraId="08986FD2" w14:textId="5EE40E4A" w:rsidR="00B1669A" w:rsidRPr="003E2424" w:rsidRDefault="00B1669A" w:rsidP="00D6492C">
      <w:pPr>
        <w:tabs>
          <w:tab w:val="left" w:pos="1843"/>
          <w:tab w:val="left" w:pos="1985"/>
        </w:tabs>
        <w:spacing w:after="0" w:line="240"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E-posta Adresi</w:t>
      </w:r>
      <w:r w:rsidRPr="003E2424">
        <w:rPr>
          <w:rFonts w:ascii="Times New Roman" w:eastAsia="Arial Unicode MS" w:hAnsi="Times New Roman" w:cs="Times New Roman"/>
          <w:color w:val="000000" w:themeColor="text1"/>
          <w:sz w:val="24"/>
          <w:szCs w:val="24"/>
          <w:lang w:eastAsia="tr-TR"/>
        </w:rPr>
        <w:tab/>
        <w:t>:</w:t>
      </w:r>
      <w:r w:rsidRPr="003E2424">
        <w:rPr>
          <w:rFonts w:ascii="Times New Roman" w:eastAsia="Arial Unicode MS" w:hAnsi="Times New Roman" w:cs="Times New Roman"/>
          <w:color w:val="000000" w:themeColor="text1"/>
          <w:sz w:val="24"/>
          <w:szCs w:val="24"/>
          <w:lang w:eastAsia="tr-TR"/>
        </w:rPr>
        <w:tab/>
      </w:r>
    </w:p>
    <w:p w14:paraId="43A5CB82" w14:textId="77777777" w:rsidR="00443024" w:rsidRPr="003E2424" w:rsidRDefault="00443024" w:rsidP="007F3B9D">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p>
    <w:p w14:paraId="1CF1F2CF" w14:textId="77777777" w:rsidR="00443024" w:rsidRPr="003E2424" w:rsidRDefault="00443024" w:rsidP="007F3B9D">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p>
    <w:p w14:paraId="5B0690BF" w14:textId="0901965C" w:rsidR="00696C0D" w:rsidRPr="003E2424" w:rsidRDefault="00696C0D" w:rsidP="007F3B9D">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r w:rsidRPr="003E2424">
        <w:rPr>
          <w:rFonts w:ascii="Times New Roman" w:eastAsia="Arial Unicode MS" w:hAnsi="Times New Roman" w:cs="Times New Roman"/>
          <w:color w:val="000000" w:themeColor="text1"/>
          <w:sz w:val="24"/>
          <w:szCs w:val="24"/>
          <w:lang w:eastAsia="tr-TR"/>
        </w:rPr>
        <w:t xml:space="preserve">……………………………………………………………………….. İşletmesi, Ege Üniversitesi Moda ve Tasarımı Yüksekokulu ile birlikte işbu protokol hükümleri çerçevesinde </w:t>
      </w:r>
      <w:r w:rsidR="00EA7833" w:rsidRPr="003E2424">
        <w:rPr>
          <w:rFonts w:ascii="Times New Roman" w:eastAsia="Arial Unicode MS" w:hAnsi="Times New Roman" w:cs="Times New Roman"/>
          <w:color w:val="000000" w:themeColor="text1"/>
          <w:sz w:val="24"/>
          <w:szCs w:val="24"/>
          <w:lang w:eastAsia="tr-TR"/>
        </w:rPr>
        <w:t xml:space="preserve">İşletmede Mesleki Eğitim </w:t>
      </w:r>
      <w:r w:rsidRPr="003E2424">
        <w:rPr>
          <w:rFonts w:ascii="Times New Roman" w:eastAsia="Arial Unicode MS" w:hAnsi="Times New Roman" w:cs="Times New Roman"/>
          <w:color w:val="000000" w:themeColor="text1"/>
          <w:sz w:val="24"/>
          <w:szCs w:val="24"/>
          <w:lang w:eastAsia="tr-TR"/>
        </w:rPr>
        <w:t xml:space="preserve">çalışmalarında işbirliğini kabul ve taahhüt eder. </w:t>
      </w:r>
    </w:p>
    <w:p w14:paraId="1C22B140" w14:textId="77777777" w:rsidR="00EA7833" w:rsidRPr="003E2424" w:rsidRDefault="00EA7833" w:rsidP="007F3B9D">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p>
    <w:p w14:paraId="133C06E8" w14:textId="77777777" w:rsidR="00D6492C" w:rsidRPr="003E2424" w:rsidRDefault="00D6492C" w:rsidP="007F3B9D">
      <w:pPr>
        <w:tabs>
          <w:tab w:val="left" w:pos="1843"/>
          <w:tab w:val="left" w:pos="1985"/>
        </w:tabs>
        <w:spacing w:after="120" w:line="276" w:lineRule="auto"/>
        <w:jc w:val="both"/>
        <w:rPr>
          <w:rFonts w:ascii="Times New Roman" w:eastAsia="Arial Unicode MS" w:hAnsi="Times New Roman" w:cs="Times New Roman"/>
          <w:color w:val="000000" w:themeColor="text1"/>
          <w:sz w:val="24"/>
          <w:szCs w:val="24"/>
          <w:lang w:eastAsia="tr-TR"/>
        </w:rPr>
      </w:pPr>
    </w:p>
    <w:p w14:paraId="25EBD7D7" w14:textId="77777777" w:rsidR="00000B8F" w:rsidRPr="003E2424" w:rsidRDefault="00032804" w:rsidP="00000B8F">
      <w:pPr>
        <w:tabs>
          <w:tab w:val="left" w:pos="6237"/>
        </w:tabs>
        <w:spacing w:after="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         </w:t>
      </w:r>
      <w:r w:rsidR="00000B8F" w:rsidRPr="003E2424">
        <w:rPr>
          <w:rFonts w:ascii="Times New Roman" w:eastAsia="Arial Unicode MS" w:hAnsi="Times New Roman" w:cs="Times New Roman"/>
          <w:b/>
          <w:color w:val="000000" w:themeColor="text1"/>
          <w:sz w:val="24"/>
          <w:szCs w:val="24"/>
          <w:lang w:eastAsia="tr-TR"/>
        </w:rPr>
        <w:t>Ege Üniversitesi</w:t>
      </w:r>
      <w:r w:rsidR="00000B8F" w:rsidRPr="003E2424">
        <w:rPr>
          <w:rFonts w:ascii="Times New Roman" w:eastAsia="Arial Unicode MS" w:hAnsi="Times New Roman" w:cs="Times New Roman"/>
          <w:b/>
          <w:color w:val="000000" w:themeColor="text1"/>
          <w:sz w:val="24"/>
          <w:szCs w:val="24"/>
          <w:lang w:eastAsia="tr-TR"/>
        </w:rPr>
        <w:tab/>
        <w:t>………………………………</w:t>
      </w:r>
    </w:p>
    <w:p w14:paraId="63C40E86" w14:textId="77777777" w:rsidR="00B708FE" w:rsidRPr="003E2424" w:rsidRDefault="00B708FE" w:rsidP="00000B8F">
      <w:pPr>
        <w:tabs>
          <w:tab w:val="left" w:pos="6237"/>
        </w:tabs>
        <w:spacing w:after="84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Moda ve Tasarım</w:t>
      </w:r>
      <w:r w:rsidR="00B1669A" w:rsidRPr="003E2424">
        <w:rPr>
          <w:rFonts w:ascii="Times New Roman" w:eastAsia="Arial Unicode MS" w:hAnsi="Times New Roman" w:cs="Times New Roman"/>
          <w:b/>
          <w:color w:val="000000" w:themeColor="text1"/>
          <w:sz w:val="24"/>
          <w:szCs w:val="24"/>
          <w:lang w:eastAsia="tr-TR"/>
        </w:rPr>
        <w:t xml:space="preserve"> Yüksekokulu</w:t>
      </w:r>
      <w:r w:rsidR="00B1669A" w:rsidRPr="003E2424">
        <w:rPr>
          <w:rFonts w:ascii="Times New Roman" w:eastAsia="Arial Unicode MS" w:hAnsi="Times New Roman" w:cs="Times New Roman"/>
          <w:b/>
          <w:color w:val="000000" w:themeColor="text1"/>
          <w:sz w:val="24"/>
          <w:szCs w:val="24"/>
          <w:lang w:eastAsia="tr-TR"/>
        </w:rPr>
        <w:tab/>
        <w:t>………………………………</w:t>
      </w:r>
    </w:p>
    <w:p w14:paraId="736E0617" w14:textId="77777777" w:rsidR="00B1669A" w:rsidRPr="003E2424" w:rsidRDefault="00A20E82" w:rsidP="00B1669A">
      <w:pPr>
        <w:tabs>
          <w:tab w:val="left" w:pos="6237"/>
        </w:tabs>
        <w:spacing w:after="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w:t>
      </w:r>
      <w:r w:rsidR="00B1669A" w:rsidRPr="003E2424">
        <w:rPr>
          <w:rFonts w:ascii="Times New Roman" w:eastAsia="Arial Unicode MS" w:hAnsi="Times New Roman" w:cs="Times New Roman"/>
          <w:b/>
          <w:color w:val="000000" w:themeColor="text1"/>
          <w:sz w:val="24"/>
          <w:szCs w:val="24"/>
          <w:lang w:eastAsia="tr-TR"/>
        </w:rPr>
        <w:tab/>
        <w:t>………………………………</w:t>
      </w:r>
    </w:p>
    <w:p w14:paraId="5EEC9145" w14:textId="77777777" w:rsidR="005A6AC2" w:rsidRPr="003E2424" w:rsidRDefault="00032804" w:rsidP="00EA5A16">
      <w:pPr>
        <w:tabs>
          <w:tab w:val="left" w:pos="7170"/>
        </w:tabs>
        <w:spacing w:after="840" w:line="276" w:lineRule="auto"/>
        <w:jc w:val="both"/>
        <w:rPr>
          <w:rFonts w:ascii="Times New Roman" w:eastAsia="Arial Unicode MS" w:hAnsi="Times New Roman" w:cs="Times New Roman"/>
          <w:b/>
          <w:color w:val="000000" w:themeColor="text1"/>
          <w:sz w:val="24"/>
          <w:szCs w:val="24"/>
          <w:lang w:eastAsia="tr-TR"/>
        </w:rPr>
      </w:pPr>
      <w:r w:rsidRPr="003E2424">
        <w:rPr>
          <w:rFonts w:ascii="Times New Roman" w:eastAsia="Arial Unicode MS" w:hAnsi="Times New Roman" w:cs="Times New Roman"/>
          <w:b/>
          <w:color w:val="000000" w:themeColor="text1"/>
          <w:sz w:val="24"/>
          <w:szCs w:val="24"/>
          <w:lang w:eastAsia="tr-TR"/>
        </w:rPr>
        <w:t xml:space="preserve">    </w:t>
      </w:r>
      <w:r w:rsidR="00D31948" w:rsidRPr="003E2424">
        <w:rPr>
          <w:rFonts w:ascii="Times New Roman" w:eastAsia="Arial Unicode MS" w:hAnsi="Times New Roman" w:cs="Times New Roman"/>
          <w:b/>
          <w:color w:val="000000" w:themeColor="text1"/>
          <w:sz w:val="24"/>
          <w:szCs w:val="24"/>
          <w:lang w:eastAsia="tr-TR"/>
        </w:rPr>
        <w:t xml:space="preserve">Yüksekokul </w:t>
      </w:r>
      <w:r w:rsidR="00000B8F" w:rsidRPr="003E2424">
        <w:rPr>
          <w:rFonts w:ascii="Times New Roman" w:eastAsia="Arial Unicode MS" w:hAnsi="Times New Roman" w:cs="Times New Roman"/>
          <w:b/>
          <w:color w:val="000000" w:themeColor="text1"/>
          <w:sz w:val="24"/>
          <w:szCs w:val="24"/>
          <w:lang w:eastAsia="tr-TR"/>
        </w:rPr>
        <w:t>Müdür</w:t>
      </w:r>
      <w:r w:rsidR="00D31948" w:rsidRPr="003E2424">
        <w:rPr>
          <w:rFonts w:ascii="Times New Roman" w:eastAsia="Arial Unicode MS" w:hAnsi="Times New Roman" w:cs="Times New Roman"/>
          <w:b/>
          <w:color w:val="000000" w:themeColor="text1"/>
          <w:sz w:val="24"/>
          <w:szCs w:val="24"/>
          <w:lang w:eastAsia="tr-TR"/>
        </w:rPr>
        <w:t>ü</w:t>
      </w:r>
      <w:r w:rsidR="00E063E4" w:rsidRPr="003E2424">
        <w:rPr>
          <w:rFonts w:ascii="Times New Roman" w:eastAsia="Arial Unicode MS" w:hAnsi="Times New Roman" w:cs="Times New Roman"/>
          <w:b/>
          <w:color w:val="000000" w:themeColor="text1"/>
          <w:sz w:val="24"/>
          <w:szCs w:val="24"/>
          <w:lang w:eastAsia="tr-TR"/>
        </w:rPr>
        <w:tab/>
        <w:t>İş</w:t>
      </w:r>
      <w:r w:rsidR="00000B8F" w:rsidRPr="003E2424">
        <w:rPr>
          <w:rFonts w:ascii="Times New Roman" w:eastAsia="Arial Unicode MS" w:hAnsi="Times New Roman" w:cs="Times New Roman"/>
          <w:b/>
          <w:color w:val="000000" w:themeColor="text1"/>
          <w:sz w:val="24"/>
          <w:szCs w:val="24"/>
          <w:lang w:eastAsia="tr-TR"/>
        </w:rPr>
        <w:t>yeri</w:t>
      </w:r>
      <w:r w:rsidR="00E063E4" w:rsidRPr="003E2424">
        <w:rPr>
          <w:rFonts w:ascii="Times New Roman" w:eastAsia="Arial Unicode MS" w:hAnsi="Times New Roman" w:cs="Times New Roman"/>
          <w:b/>
          <w:color w:val="000000" w:themeColor="text1"/>
          <w:sz w:val="24"/>
          <w:szCs w:val="24"/>
          <w:lang w:eastAsia="tr-TR"/>
        </w:rPr>
        <w:t xml:space="preserve"> Yöneticisi</w:t>
      </w:r>
      <w:bookmarkEnd w:id="0"/>
    </w:p>
    <w:sectPr w:rsidR="005A6AC2" w:rsidRPr="003E2424" w:rsidSect="008B4863">
      <w:footerReference w:type="default" r:id="rId10"/>
      <w:pgSz w:w="11906" w:h="16838" w:code="9"/>
      <w:pgMar w:top="1418" w:right="1134" w:bottom="1134" w:left="1418" w:header="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CAC3" w14:textId="77777777" w:rsidR="00DE50B0" w:rsidRDefault="00DE50B0" w:rsidP="0086145D">
      <w:pPr>
        <w:spacing w:after="0" w:line="240" w:lineRule="auto"/>
      </w:pPr>
      <w:r>
        <w:separator/>
      </w:r>
    </w:p>
  </w:endnote>
  <w:endnote w:type="continuationSeparator" w:id="0">
    <w:p w14:paraId="37D9C357" w14:textId="77777777" w:rsidR="00DE50B0" w:rsidRDefault="00DE50B0" w:rsidP="008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05635"/>
      <w:docPartObj>
        <w:docPartGallery w:val="Page Numbers (Bottom of Page)"/>
        <w:docPartUnique/>
      </w:docPartObj>
    </w:sdtPr>
    <w:sdtEndPr/>
    <w:sdtContent>
      <w:p w14:paraId="34989751" w14:textId="1F708C22" w:rsidR="00A44088" w:rsidRDefault="00A44088">
        <w:pPr>
          <w:pStyle w:val="Altbilgi"/>
          <w:jc w:val="center"/>
        </w:pPr>
        <w:r>
          <w:rPr>
            <w:noProof/>
          </w:rPr>
          <w:fldChar w:fldCharType="begin"/>
        </w:r>
        <w:r>
          <w:rPr>
            <w:noProof/>
          </w:rPr>
          <w:instrText>PAGE   \* MERGEFORMAT</w:instrText>
        </w:r>
        <w:r>
          <w:rPr>
            <w:noProof/>
          </w:rPr>
          <w:fldChar w:fldCharType="separate"/>
        </w:r>
        <w:r w:rsidR="003E2424">
          <w:rPr>
            <w:noProof/>
          </w:rPr>
          <w:t>1</w:t>
        </w:r>
        <w:r>
          <w:rPr>
            <w:noProof/>
          </w:rPr>
          <w:fldChar w:fldCharType="end"/>
        </w:r>
      </w:p>
    </w:sdtContent>
  </w:sdt>
  <w:p w14:paraId="5CF1D8B7" w14:textId="77777777" w:rsidR="00A44088" w:rsidRPr="00144C6A" w:rsidRDefault="00A44088" w:rsidP="00144C6A">
    <w:pPr>
      <w:tabs>
        <w:tab w:val="center" w:pos="4536"/>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1290" w14:textId="77777777" w:rsidR="00DE50B0" w:rsidRDefault="00DE50B0" w:rsidP="0086145D">
      <w:pPr>
        <w:spacing w:after="0" w:line="240" w:lineRule="auto"/>
      </w:pPr>
      <w:r>
        <w:separator/>
      </w:r>
    </w:p>
  </w:footnote>
  <w:footnote w:type="continuationSeparator" w:id="0">
    <w:p w14:paraId="5F62D8A8" w14:textId="77777777" w:rsidR="00DE50B0" w:rsidRDefault="00DE50B0" w:rsidP="00861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3E2"/>
    <w:multiLevelType w:val="hybridMultilevel"/>
    <w:tmpl w:val="9D0434BA"/>
    <w:lvl w:ilvl="0" w:tplc="C3E81E62">
      <w:start w:val="1"/>
      <w:numFmt w:val="lowerLetter"/>
      <w:lvlText w:val="%1)"/>
      <w:lvlJc w:val="left"/>
      <w:pPr>
        <w:ind w:left="720" w:hanging="360"/>
      </w:pPr>
      <w:rPr>
        <w:rFonts w:ascii="Times New Roman" w:eastAsia="Times New Roman" w:hAnsi="Times New Roman" w:cs="Times New Roman" w:hint="default"/>
        <w:spacing w:val="-1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F353F"/>
    <w:multiLevelType w:val="hybridMultilevel"/>
    <w:tmpl w:val="016870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0558"/>
    <w:multiLevelType w:val="hybridMultilevel"/>
    <w:tmpl w:val="C340F120"/>
    <w:lvl w:ilvl="0" w:tplc="1DCC7A84">
      <w:start w:val="1"/>
      <w:numFmt w:val="lowerLetter"/>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E55C06"/>
    <w:multiLevelType w:val="hybridMultilevel"/>
    <w:tmpl w:val="6556116C"/>
    <w:lvl w:ilvl="0" w:tplc="D2D60940">
      <w:start w:val="1"/>
      <w:numFmt w:val="lowerLetter"/>
      <w:lvlText w:val="%1."/>
      <w:lvlJc w:val="left"/>
      <w:pPr>
        <w:ind w:left="720" w:hanging="360"/>
      </w:pPr>
      <w:rPr>
        <w:rFonts w:ascii="Times New Roman" w:eastAsia="Arial Unicode MS"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2C2B4D"/>
    <w:multiLevelType w:val="hybridMultilevel"/>
    <w:tmpl w:val="56BE26E6"/>
    <w:lvl w:ilvl="0" w:tplc="A662A05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0511D0"/>
    <w:multiLevelType w:val="hybridMultilevel"/>
    <w:tmpl w:val="F820A746"/>
    <w:lvl w:ilvl="0" w:tplc="CEF40648">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E95879"/>
    <w:multiLevelType w:val="hybridMultilevel"/>
    <w:tmpl w:val="B212D1A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EF5F5F"/>
    <w:multiLevelType w:val="hybridMultilevel"/>
    <w:tmpl w:val="F8264A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896F61"/>
    <w:multiLevelType w:val="hybridMultilevel"/>
    <w:tmpl w:val="3162F2B2"/>
    <w:lvl w:ilvl="0" w:tplc="041F0017">
      <w:start w:val="1"/>
      <w:numFmt w:val="lowerLetter"/>
      <w:lvlText w:val="%1)"/>
      <w:lvlJc w:val="left"/>
      <w:pPr>
        <w:ind w:left="6315" w:hanging="360"/>
      </w:pPr>
    </w:lvl>
    <w:lvl w:ilvl="1" w:tplc="041F0019" w:tentative="1">
      <w:start w:val="1"/>
      <w:numFmt w:val="lowerLetter"/>
      <w:lvlText w:val="%2."/>
      <w:lvlJc w:val="left"/>
      <w:pPr>
        <w:ind w:left="7035" w:hanging="360"/>
      </w:pPr>
    </w:lvl>
    <w:lvl w:ilvl="2" w:tplc="041F001B" w:tentative="1">
      <w:start w:val="1"/>
      <w:numFmt w:val="lowerRoman"/>
      <w:lvlText w:val="%3."/>
      <w:lvlJc w:val="right"/>
      <w:pPr>
        <w:ind w:left="7755" w:hanging="180"/>
      </w:pPr>
    </w:lvl>
    <w:lvl w:ilvl="3" w:tplc="041F000F" w:tentative="1">
      <w:start w:val="1"/>
      <w:numFmt w:val="decimal"/>
      <w:lvlText w:val="%4."/>
      <w:lvlJc w:val="left"/>
      <w:pPr>
        <w:ind w:left="8475" w:hanging="360"/>
      </w:pPr>
    </w:lvl>
    <w:lvl w:ilvl="4" w:tplc="041F0019" w:tentative="1">
      <w:start w:val="1"/>
      <w:numFmt w:val="lowerLetter"/>
      <w:lvlText w:val="%5."/>
      <w:lvlJc w:val="left"/>
      <w:pPr>
        <w:ind w:left="9195" w:hanging="360"/>
      </w:pPr>
    </w:lvl>
    <w:lvl w:ilvl="5" w:tplc="041F001B" w:tentative="1">
      <w:start w:val="1"/>
      <w:numFmt w:val="lowerRoman"/>
      <w:lvlText w:val="%6."/>
      <w:lvlJc w:val="right"/>
      <w:pPr>
        <w:ind w:left="9915" w:hanging="180"/>
      </w:pPr>
    </w:lvl>
    <w:lvl w:ilvl="6" w:tplc="041F000F" w:tentative="1">
      <w:start w:val="1"/>
      <w:numFmt w:val="decimal"/>
      <w:lvlText w:val="%7."/>
      <w:lvlJc w:val="left"/>
      <w:pPr>
        <w:ind w:left="10635" w:hanging="360"/>
      </w:pPr>
    </w:lvl>
    <w:lvl w:ilvl="7" w:tplc="041F0019" w:tentative="1">
      <w:start w:val="1"/>
      <w:numFmt w:val="lowerLetter"/>
      <w:lvlText w:val="%8."/>
      <w:lvlJc w:val="left"/>
      <w:pPr>
        <w:ind w:left="11355" w:hanging="360"/>
      </w:pPr>
    </w:lvl>
    <w:lvl w:ilvl="8" w:tplc="041F001B" w:tentative="1">
      <w:start w:val="1"/>
      <w:numFmt w:val="lowerRoman"/>
      <w:lvlText w:val="%9."/>
      <w:lvlJc w:val="right"/>
      <w:pPr>
        <w:ind w:left="12075" w:hanging="180"/>
      </w:pPr>
    </w:lvl>
  </w:abstractNum>
  <w:abstractNum w:abstractNumId="9">
    <w:nsid w:val="27DE2B10"/>
    <w:multiLevelType w:val="hybridMultilevel"/>
    <w:tmpl w:val="481EF47E"/>
    <w:lvl w:ilvl="0" w:tplc="C3E81E62">
      <w:start w:val="1"/>
      <w:numFmt w:val="lowerLetter"/>
      <w:lvlText w:val="%1)"/>
      <w:lvlJc w:val="left"/>
      <w:pPr>
        <w:ind w:left="720" w:hanging="360"/>
      </w:pPr>
      <w:rPr>
        <w:rFonts w:ascii="Times New Roman" w:eastAsia="Times New Roman" w:hAnsi="Times New Roman" w:cs="Times New Roman" w:hint="default"/>
        <w:spacing w:val="-1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132A79"/>
    <w:multiLevelType w:val="hybridMultilevel"/>
    <w:tmpl w:val="FB94E490"/>
    <w:lvl w:ilvl="0" w:tplc="F5DEFB4E">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258DF"/>
    <w:multiLevelType w:val="hybridMultilevel"/>
    <w:tmpl w:val="583A382A"/>
    <w:lvl w:ilvl="0" w:tplc="2DE88EB2">
      <w:start w:val="1"/>
      <w:numFmt w:val="lowerLetter"/>
      <w:lvlText w:val="%1)"/>
      <w:lvlJc w:val="left"/>
      <w:pPr>
        <w:ind w:left="685" w:hanging="284"/>
      </w:pPr>
      <w:rPr>
        <w:rFonts w:ascii="Times New Roman" w:eastAsia="Times New Roman" w:hAnsi="Times New Roman" w:cs="Times New Roman" w:hint="default"/>
        <w:spacing w:val="-23"/>
        <w:w w:val="99"/>
        <w:sz w:val="24"/>
        <w:szCs w:val="24"/>
        <w:lang w:val="tr-TR" w:eastAsia="tr-TR" w:bidi="tr-TR"/>
      </w:rPr>
    </w:lvl>
    <w:lvl w:ilvl="1" w:tplc="F0385416">
      <w:numFmt w:val="bullet"/>
      <w:lvlText w:val="•"/>
      <w:lvlJc w:val="left"/>
      <w:pPr>
        <w:ind w:left="1542" w:hanging="284"/>
      </w:pPr>
      <w:rPr>
        <w:rFonts w:hint="default"/>
        <w:lang w:val="tr-TR" w:eastAsia="tr-TR" w:bidi="tr-TR"/>
      </w:rPr>
    </w:lvl>
    <w:lvl w:ilvl="2" w:tplc="43522586">
      <w:numFmt w:val="bullet"/>
      <w:lvlText w:val="•"/>
      <w:lvlJc w:val="left"/>
      <w:pPr>
        <w:ind w:left="2405" w:hanging="284"/>
      </w:pPr>
      <w:rPr>
        <w:rFonts w:hint="default"/>
        <w:lang w:val="tr-TR" w:eastAsia="tr-TR" w:bidi="tr-TR"/>
      </w:rPr>
    </w:lvl>
    <w:lvl w:ilvl="3" w:tplc="F2E84C52">
      <w:numFmt w:val="bullet"/>
      <w:lvlText w:val="•"/>
      <w:lvlJc w:val="left"/>
      <w:pPr>
        <w:ind w:left="3267" w:hanging="284"/>
      </w:pPr>
      <w:rPr>
        <w:rFonts w:hint="default"/>
        <w:lang w:val="tr-TR" w:eastAsia="tr-TR" w:bidi="tr-TR"/>
      </w:rPr>
    </w:lvl>
    <w:lvl w:ilvl="4" w:tplc="61103BE2">
      <w:numFmt w:val="bullet"/>
      <w:lvlText w:val="•"/>
      <w:lvlJc w:val="left"/>
      <w:pPr>
        <w:ind w:left="4130" w:hanging="284"/>
      </w:pPr>
      <w:rPr>
        <w:rFonts w:hint="default"/>
        <w:lang w:val="tr-TR" w:eastAsia="tr-TR" w:bidi="tr-TR"/>
      </w:rPr>
    </w:lvl>
    <w:lvl w:ilvl="5" w:tplc="A3B87A82">
      <w:numFmt w:val="bullet"/>
      <w:lvlText w:val="•"/>
      <w:lvlJc w:val="left"/>
      <w:pPr>
        <w:ind w:left="4993" w:hanging="284"/>
      </w:pPr>
      <w:rPr>
        <w:rFonts w:hint="default"/>
        <w:lang w:val="tr-TR" w:eastAsia="tr-TR" w:bidi="tr-TR"/>
      </w:rPr>
    </w:lvl>
    <w:lvl w:ilvl="6" w:tplc="510EFB74">
      <w:numFmt w:val="bullet"/>
      <w:lvlText w:val="•"/>
      <w:lvlJc w:val="left"/>
      <w:pPr>
        <w:ind w:left="5855" w:hanging="284"/>
      </w:pPr>
      <w:rPr>
        <w:rFonts w:hint="default"/>
        <w:lang w:val="tr-TR" w:eastAsia="tr-TR" w:bidi="tr-TR"/>
      </w:rPr>
    </w:lvl>
    <w:lvl w:ilvl="7" w:tplc="4E6E3512">
      <w:numFmt w:val="bullet"/>
      <w:lvlText w:val="•"/>
      <w:lvlJc w:val="left"/>
      <w:pPr>
        <w:ind w:left="6718" w:hanging="284"/>
      </w:pPr>
      <w:rPr>
        <w:rFonts w:hint="default"/>
        <w:lang w:val="tr-TR" w:eastAsia="tr-TR" w:bidi="tr-TR"/>
      </w:rPr>
    </w:lvl>
    <w:lvl w:ilvl="8" w:tplc="3B1CFE74">
      <w:numFmt w:val="bullet"/>
      <w:lvlText w:val="•"/>
      <w:lvlJc w:val="left"/>
      <w:pPr>
        <w:ind w:left="7581" w:hanging="284"/>
      </w:pPr>
      <w:rPr>
        <w:rFonts w:hint="default"/>
        <w:lang w:val="tr-TR" w:eastAsia="tr-TR" w:bidi="tr-TR"/>
      </w:rPr>
    </w:lvl>
  </w:abstractNum>
  <w:abstractNum w:abstractNumId="12">
    <w:nsid w:val="35122F70"/>
    <w:multiLevelType w:val="hybridMultilevel"/>
    <w:tmpl w:val="4852BEE0"/>
    <w:lvl w:ilvl="0" w:tplc="F5DEFB4E">
      <w:start w:val="1"/>
      <w:numFmt w:val="lowerLetter"/>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380C5C74"/>
    <w:multiLevelType w:val="hybridMultilevel"/>
    <w:tmpl w:val="13C4ACEA"/>
    <w:lvl w:ilvl="0" w:tplc="16749D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C4611F"/>
    <w:multiLevelType w:val="hybridMultilevel"/>
    <w:tmpl w:val="7FA2FD56"/>
    <w:lvl w:ilvl="0" w:tplc="F5DEFB4E">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2993471"/>
    <w:multiLevelType w:val="hybridMultilevel"/>
    <w:tmpl w:val="4DB45476"/>
    <w:lvl w:ilvl="0" w:tplc="C53635E0">
      <w:start w:val="1"/>
      <w:numFmt w:val="lowerLetter"/>
      <w:lvlText w:val="%1."/>
      <w:lvlJc w:val="left"/>
      <w:pPr>
        <w:ind w:left="720" w:hanging="360"/>
      </w:pPr>
      <w:rPr>
        <w:rFonts w:ascii="Times New Roman" w:eastAsiaTheme="minorHAnsi" w:hAnsi="Times New Roman" w:cs="Times New Roman"/>
        <w:b w:val="0"/>
        <w:spacing w:val="-23"/>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ED4B5D"/>
    <w:multiLevelType w:val="hybridMultilevel"/>
    <w:tmpl w:val="481EF47E"/>
    <w:lvl w:ilvl="0" w:tplc="C3E81E62">
      <w:start w:val="1"/>
      <w:numFmt w:val="lowerLetter"/>
      <w:lvlText w:val="%1)"/>
      <w:lvlJc w:val="left"/>
      <w:pPr>
        <w:ind w:left="720" w:hanging="360"/>
      </w:pPr>
      <w:rPr>
        <w:rFonts w:ascii="Times New Roman" w:eastAsia="Times New Roman" w:hAnsi="Times New Roman" w:cs="Times New Roman" w:hint="default"/>
        <w:spacing w:val="-1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E95BDC"/>
    <w:multiLevelType w:val="hybridMultilevel"/>
    <w:tmpl w:val="ED72B08E"/>
    <w:lvl w:ilvl="0" w:tplc="EDFA208C">
      <w:start w:val="1"/>
      <w:numFmt w:val="lowerLetter"/>
      <w:lvlText w:val="%1)"/>
      <w:lvlJc w:val="left"/>
      <w:pPr>
        <w:ind w:left="762" w:hanging="360"/>
      </w:pPr>
      <w:rPr>
        <w:rFonts w:ascii="Times New Roman" w:eastAsia="Times New Roman" w:hAnsi="Times New Roman" w:cs="Times New Roman" w:hint="default"/>
        <w:spacing w:val="-30"/>
        <w:w w:val="99"/>
        <w:sz w:val="24"/>
        <w:szCs w:val="24"/>
        <w:lang w:val="tr-TR" w:eastAsia="tr-TR" w:bidi="tr-TR"/>
      </w:rPr>
    </w:lvl>
    <w:lvl w:ilvl="1" w:tplc="EC007538">
      <w:numFmt w:val="bullet"/>
      <w:lvlText w:val="•"/>
      <w:lvlJc w:val="left"/>
      <w:pPr>
        <w:ind w:left="1614" w:hanging="360"/>
      </w:pPr>
      <w:rPr>
        <w:rFonts w:hint="default"/>
        <w:lang w:val="tr-TR" w:eastAsia="tr-TR" w:bidi="tr-TR"/>
      </w:rPr>
    </w:lvl>
    <w:lvl w:ilvl="2" w:tplc="547A681A">
      <w:numFmt w:val="bullet"/>
      <w:lvlText w:val="•"/>
      <w:lvlJc w:val="left"/>
      <w:pPr>
        <w:ind w:left="2469" w:hanging="360"/>
      </w:pPr>
      <w:rPr>
        <w:rFonts w:hint="default"/>
        <w:lang w:val="tr-TR" w:eastAsia="tr-TR" w:bidi="tr-TR"/>
      </w:rPr>
    </w:lvl>
    <w:lvl w:ilvl="3" w:tplc="34D67EB4">
      <w:numFmt w:val="bullet"/>
      <w:lvlText w:val="•"/>
      <w:lvlJc w:val="left"/>
      <w:pPr>
        <w:ind w:left="3323" w:hanging="360"/>
      </w:pPr>
      <w:rPr>
        <w:rFonts w:hint="default"/>
        <w:lang w:val="tr-TR" w:eastAsia="tr-TR" w:bidi="tr-TR"/>
      </w:rPr>
    </w:lvl>
    <w:lvl w:ilvl="4" w:tplc="438E1402">
      <w:numFmt w:val="bullet"/>
      <w:lvlText w:val="•"/>
      <w:lvlJc w:val="left"/>
      <w:pPr>
        <w:ind w:left="4178" w:hanging="360"/>
      </w:pPr>
      <w:rPr>
        <w:rFonts w:hint="default"/>
        <w:lang w:val="tr-TR" w:eastAsia="tr-TR" w:bidi="tr-TR"/>
      </w:rPr>
    </w:lvl>
    <w:lvl w:ilvl="5" w:tplc="16DC3EDA">
      <w:numFmt w:val="bullet"/>
      <w:lvlText w:val="•"/>
      <w:lvlJc w:val="left"/>
      <w:pPr>
        <w:ind w:left="5033" w:hanging="360"/>
      </w:pPr>
      <w:rPr>
        <w:rFonts w:hint="default"/>
        <w:lang w:val="tr-TR" w:eastAsia="tr-TR" w:bidi="tr-TR"/>
      </w:rPr>
    </w:lvl>
    <w:lvl w:ilvl="6" w:tplc="A7FCE874">
      <w:numFmt w:val="bullet"/>
      <w:lvlText w:val="•"/>
      <w:lvlJc w:val="left"/>
      <w:pPr>
        <w:ind w:left="5887" w:hanging="360"/>
      </w:pPr>
      <w:rPr>
        <w:rFonts w:hint="default"/>
        <w:lang w:val="tr-TR" w:eastAsia="tr-TR" w:bidi="tr-TR"/>
      </w:rPr>
    </w:lvl>
    <w:lvl w:ilvl="7" w:tplc="47863C3A">
      <w:numFmt w:val="bullet"/>
      <w:lvlText w:val="•"/>
      <w:lvlJc w:val="left"/>
      <w:pPr>
        <w:ind w:left="6742" w:hanging="360"/>
      </w:pPr>
      <w:rPr>
        <w:rFonts w:hint="default"/>
        <w:lang w:val="tr-TR" w:eastAsia="tr-TR" w:bidi="tr-TR"/>
      </w:rPr>
    </w:lvl>
    <w:lvl w:ilvl="8" w:tplc="CD44383E">
      <w:numFmt w:val="bullet"/>
      <w:lvlText w:val="•"/>
      <w:lvlJc w:val="left"/>
      <w:pPr>
        <w:ind w:left="7597" w:hanging="360"/>
      </w:pPr>
      <w:rPr>
        <w:rFonts w:hint="default"/>
        <w:lang w:val="tr-TR" w:eastAsia="tr-TR" w:bidi="tr-TR"/>
      </w:rPr>
    </w:lvl>
  </w:abstractNum>
  <w:abstractNum w:abstractNumId="18">
    <w:nsid w:val="4AC35389"/>
    <w:multiLevelType w:val="hybridMultilevel"/>
    <w:tmpl w:val="2BF4AC74"/>
    <w:lvl w:ilvl="0" w:tplc="498E650A">
      <w:start w:val="1"/>
      <w:numFmt w:val="lowerLetter"/>
      <w:lvlText w:val="%1."/>
      <w:lvlJc w:val="left"/>
      <w:pPr>
        <w:ind w:left="685" w:hanging="284"/>
      </w:pPr>
      <w:rPr>
        <w:rFonts w:hint="default"/>
        <w:b/>
        <w:spacing w:val="-23"/>
        <w:w w:val="99"/>
        <w:sz w:val="24"/>
        <w:szCs w:val="24"/>
        <w:lang w:val="tr-TR" w:eastAsia="tr-TR" w:bidi="tr-TR"/>
      </w:rPr>
    </w:lvl>
    <w:lvl w:ilvl="1" w:tplc="F0385416">
      <w:numFmt w:val="bullet"/>
      <w:lvlText w:val="•"/>
      <w:lvlJc w:val="left"/>
      <w:pPr>
        <w:ind w:left="1542" w:hanging="284"/>
      </w:pPr>
      <w:rPr>
        <w:rFonts w:hint="default"/>
        <w:lang w:val="tr-TR" w:eastAsia="tr-TR" w:bidi="tr-TR"/>
      </w:rPr>
    </w:lvl>
    <w:lvl w:ilvl="2" w:tplc="43522586">
      <w:numFmt w:val="bullet"/>
      <w:lvlText w:val="•"/>
      <w:lvlJc w:val="left"/>
      <w:pPr>
        <w:ind w:left="2405" w:hanging="284"/>
      </w:pPr>
      <w:rPr>
        <w:rFonts w:hint="default"/>
        <w:lang w:val="tr-TR" w:eastAsia="tr-TR" w:bidi="tr-TR"/>
      </w:rPr>
    </w:lvl>
    <w:lvl w:ilvl="3" w:tplc="F2E84C52">
      <w:numFmt w:val="bullet"/>
      <w:lvlText w:val="•"/>
      <w:lvlJc w:val="left"/>
      <w:pPr>
        <w:ind w:left="3267" w:hanging="284"/>
      </w:pPr>
      <w:rPr>
        <w:rFonts w:hint="default"/>
        <w:lang w:val="tr-TR" w:eastAsia="tr-TR" w:bidi="tr-TR"/>
      </w:rPr>
    </w:lvl>
    <w:lvl w:ilvl="4" w:tplc="61103BE2">
      <w:numFmt w:val="bullet"/>
      <w:lvlText w:val="•"/>
      <w:lvlJc w:val="left"/>
      <w:pPr>
        <w:ind w:left="4130" w:hanging="284"/>
      </w:pPr>
      <w:rPr>
        <w:rFonts w:hint="default"/>
        <w:lang w:val="tr-TR" w:eastAsia="tr-TR" w:bidi="tr-TR"/>
      </w:rPr>
    </w:lvl>
    <w:lvl w:ilvl="5" w:tplc="A3B87A82">
      <w:numFmt w:val="bullet"/>
      <w:lvlText w:val="•"/>
      <w:lvlJc w:val="left"/>
      <w:pPr>
        <w:ind w:left="4993" w:hanging="284"/>
      </w:pPr>
      <w:rPr>
        <w:rFonts w:hint="default"/>
        <w:lang w:val="tr-TR" w:eastAsia="tr-TR" w:bidi="tr-TR"/>
      </w:rPr>
    </w:lvl>
    <w:lvl w:ilvl="6" w:tplc="510EFB74">
      <w:numFmt w:val="bullet"/>
      <w:lvlText w:val="•"/>
      <w:lvlJc w:val="left"/>
      <w:pPr>
        <w:ind w:left="5855" w:hanging="284"/>
      </w:pPr>
      <w:rPr>
        <w:rFonts w:hint="default"/>
        <w:lang w:val="tr-TR" w:eastAsia="tr-TR" w:bidi="tr-TR"/>
      </w:rPr>
    </w:lvl>
    <w:lvl w:ilvl="7" w:tplc="4E6E3512">
      <w:numFmt w:val="bullet"/>
      <w:lvlText w:val="•"/>
      <w:lvlJc w:val="left"/>
      <w:pPr>
        <w:ind w:left="6718" w:hanging="284"/>
      </w:pPr>
      <w:rPr>
        <w:rFonts w:hint="default"/>
        <w:lang w:val="tr-TR" w:eastAsia="tr-TR" w:bidi="tr-TR"/>
      </w:rPr>
    </w:lvl>
    <w:lvl w:ilvl="8" w:tplc="3B1CFE74">
      <w:numFmt w:val="bullet"/>
      <w:lvlText w:val="•"/>
      <w:lvlJc w:val="left"/>
      <w:pPr>
        <w:ind w:left="7581" w:hanging="284"/>
      </w:pPr>
      <w:rPr>
        <w:rFonts w:hint="default"/>
        <w:lang w:val="tr-TR" w:eastAsia="tr-TR" w:bidi="tr-TR"/>
      </w:rPr>
    </w:lvl>
  </w:abstractNum>
  <w:abstractNum w:abstractNumId="19">
    <w:nsid w:val="4DCE14A9"/>
    <w:multiLevelType w:val="hybridMultilevel"/>
    <w:tmpl w:val="476426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705936"/>
    <w:multiLevelType w:val="hybridMultilevel"/>
    <w:tmpl w:val="9BCEBF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760E04"/>
    <w:multiLevelType w:val="hybridMultilevel"/>
    <w:tmpl w:val="481EF47E"/>
    <w:lvl w:ilvl="0" w:tplc="C3E81E62">
      <w:start w:val="1"/>
      <w:numFmt w:val="lowerLetter"/>
      <w:lvlText w:val="%1)"/>
      <w:lvlJc w:val="left"/>
      <w:pPr>
        <w:ind w:left="720" w:hanging="360"/>
      </w:pPr>
      <w:rPr>
        <w:rFonts w:ascii="Times New Roman" w:eastAsia="Times New Roman" w:hAnsi="Times New Roman" w:cs="Times New Roman" w:hint="default"/>
        <w:spacing w:val="-1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097215"/>
    <w:multiLevelType w:val="hybridMultilevel"/>
    <w:tmpl w:val="AB7AFD9E"/>
    <w:lvl w:ilvl="0" w:tplc="F5DEFB4E">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A06601A"/>
    <w:multiLevelType w:val="hybridMultilevel"/>
    <w:tmpl w:val="1DBC3F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9055FF"/>
    <w:multiLevelType w:val="hybridMultilevel"/>
    <w:tmpl w:val="B4B286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A1266A"/>
    <w:multiLevelType w:val="hybridMultilevel"/>
    <w:tmpl w:val="B66A92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0149B8"/>
    <w:multiLevelType w:val="hybridMultilevel"/>
    <w:tmpl w:val="481EF47E"/>
    <w:lvl w:ilvl="0" w:tplc="C3E81E62">
      <w:start w:val="1"/>
      <w:numFmt w:val="lowerLetter"/>
      <w:lvlText w:val="%1)"/>
      <w:lvlJc w:val="left"/>
      <w:pPr>
        <w:ind w:left="720" w:hanging="360"/>
      </w:pPr>
      <w:rPr>
        <w:rFonts w:ascii="Times New Roman" w:eastAsia="Times New Roman" w:hAnsi="Times New Roman" w:cs="Times New Roman" w:hint="default"/>
        <w:spacing w:val="-1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7A67DC2"/>
    <w:multiLevelType w:val="hybridMultilevel"/>
    <w:tmpl w:val="846CC6FC"/>
    <w:lvl w:ilvl="0" w:tplc="D2D60940">
      <w:start w:val="1"/>
      <w:numFmt w:val="lowerLetter"/>
      <w:lvlText w:val="%1."/>
      <w:lvlJc w:val="left"/>
      <w:pPr>
        <w:ind w:left="720" w:hanging="360"/>
      </w:pPr>
      <w:rPr>
        <w:rFonts w:ascii="Times New Roman" w:eastAsia="Arial Unicode MS"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9922F7B"/>
    <w:multiLevelType w:val="hybridMultilevel"/>
    <w:tmpl w:val="614C2C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23"/>
  </w:num>
  <w:num w:numId="5">
    <w:abstractNumId w:val="0"/>
  </w:num>
  <w:num w:numId="6">
    <w:abstractNumId w:val="21"/>
  </w:num>
  <w:num w:numId="7">
    <w:abstractNumId w:val="9"/>
  </w:num>
  <w:num w:numId="8">
    <w:abstractNumId w:val="26"/>
  </w:num>
  <w:num w:numId="9">
    <w:abstractNumId w:val="17"/>
  </w:num>
  <w:num w:numId="10">
    <w:abstractNumId w:val="16"/>
  </w:num>
  <w:num w:numId="11">
    <w:abstractNumId w:val="13"/>
  </w:num>
  <w:num w:numId="12">
    <w:abstractNumId w:val="11"/>
  </w:num>
  <w:num w:numId="13">
    <w:abstractNumId w:val="28"/>
  </w:num>
  <w:num w:numId="14">
    <w:abstractNumId w:val="15"/>
  </w:num>
  <w:num w:numId="15">
    <w:abstractNumId w:val="2"/>
  </w:num>
  <w:num w:numId="16">
    <w:abstractNumId w:val="3"/>
  </w:num>
  <w:num w:numId="17">
    <w:abstractNumId w:val="18"/>
  </w:num>
  <w:num w:numId="18">
    <w:abstractNumId w:val="5"/>
  </w:num>
  <w:num w:numId="19">
    <w:abstractNumId w:val="4"/>
  </w:num>
  <w:num w:numId="20">
    <w:abstractNumId w:val="27"/>
  </w:num>
  <w:num w:numId="21">
    <w:abstractNumId w:val="24"/>
  </w:num>
  <w:num w:numId="22">
    <w:abstractNumId w:val="6"/>
  </w:num>
  <w:num w:numId="23">
    <w:abstractNumId w:val="1"/>
  </w:num>
  <w:num w:numId="24">
    <w:abstractNumId w:val="25"/>
  </w:num>
  <w:num w:numId="25">
    <w:abstractNumId w:val="10"/>
  </w:num>
  <w:num w:numId="26">
    <w:abstractNumId w:val="20"/>
  </w:num>
  <w:num w:numId="27">
    <w:abstractNumId w:val="1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20"/>
    <w:rsid w:val="00000B8F"/>
    <w:rsid w:val="000038F4"/>
    <w:rsid w:val="00032804"/>
    <w:rsid w:val="00034E66"/>
    <w:rsid w:val="000372CF"/>
    <w:rsid w:val="000400BF"/>
    <w:rsid w:val="0005126F"/>
    <w:rsid w:val="00052EFE"/>
    <w:rsid w:val="00057E06"/>
    <w:rsid w:val="00071D65"/>
    <w:rsid w:val="000A10F8"/>
    <w:rsid w:val="000A7424"/>
    <w:rsid w:val="000B7BE0"/>
    <w:rsid w:val="000C21BD"/>
    <w:rsid w:val="000C4388"/>
    <w:rsid w:val="000C5077"/>
    <w:rsid w:val="000D1158"/>
    <w:rsid w:val="000D278C"/>
    <w:rsid w:val="000E1356"/>
    <w:rsid w:val="000F6980"/>
    <w:rsid w:val="00100727"/>
    <w:rsid w:val="0010129F"/>
    <w:rsid w:val="00117589"/>
    <w:rsid w:val="00120C3B"/>
    <w:rsid w:val="001235FD"/>
    <w:rsid w:val="00123B5B"/>
    <w:rsid w:val="00143A80"/>
    <w:rsid w:val="00144C6A"/>
    <w:rsid w:val="001612A5"/>
    <w:rsid w:val="00187710"/>
    <w:rsid w:val="00191540"/>
    <w:rsid w:val="001B1F23"/>
    <w:rsid w:val="001C19F1"/>
    <w:rsid w:val="001D1FC0"/>
    <w:rsid w:val="001F5409"/>
    <w:rsid w:val="002007B6"/>
    <w:rsid w:val="0020239B"/>
    <w:rsid w:val="00203EF3"/>
    <w:rsid w:val="00204025"/>
    <w:rsid w:val="002051BB"/>
    <w:rsid w:val="00206A2F"/>
    <w:rsid w:val="0021018F"/>
    <w:rsid w:val="002154CD"/>
    <w:rsid w:val="00216E54"/>
    <w:rsid w:val="002333D7"/>
    <w:rsid w:val="0024370F"/>
    <w:rsid w:val="00245B8C"/>
    <w:rsid w:val="002531E1"/>
    <w:rsid w:val="00260320"/>
    <w:rsid w:val="00263727"/>
    <w:rsid w:val="00280884"/>
    <w:rsid w:val="00280B73"/>
    <w:rsid w:val="00282371"/>
    <w:rsid w:val="00286C5C"/>
    <w:rsid w:val="0029190B"/>
    <w:rsid w:val="002B62A4"/>
    <w:rsid w:val="002B6488"/>
    <w:rsid w:val="002C1B5A"/>
    <w:rsid w:val="002C604D"/>
    <w:rsid w:val="002D66EA"/>
    <w:rsid w:val="002E27CB"/>
    <w:rsid w:val="002E58A0"/>
    <w:rsid w:val="002E63AA"/>
    <w:rsid w:val="002E7B31"/>
    <w:rsid w:val="00301F0F"/>
    <w:rsid w:val="003074B6"/>
    <w:rsid w:val="00307D6B"/>
    <w:rsid w:val="00310524"/>
    <w:rsid w:val="00314BED"/>
    <w:rsid w:val="00323AAE"/>
    <w:rsid w:val="00332BA4"/>
    <w:rsid w:val="00340C15"/>
    <w:rsid w:val="003417A2"/>
    <w:rsid w:val="00342C08"/>
    <w:rsid w:val="00344976"/>
    <w:rsid w:val="003577A3"/>
    <w:rsid w:val="00383C90"/>
    <w:rsid w:val="003B4D7E"/>
    <w:rsid w:val="003B6605"/>
    <w:rsid w:val="003C659E"/>
    <w:rsid w:val="003C786A"/>
    <w:rsid w:val="003D1F27"/>
    <w:rsid w:val="003D7BDB"/>
    <w:rsid w:val="003D7EEE"/>
    <w:rsid w:val="003E2424"/>
    <w:rsid w:val="003F1B9B"/>
    <w:rsid w:val="003F2BD7"/>
    <w:rsid w:val="00403C9E"/>
    <w:rsid w:val="00443024"/>
    <w:rsid w:val="00450C85"/>
    <w:rsid w:val="00451BF9"/>
    <w:rsid w:val="00452E58"/>
    <w:rsid w:val="00460C02"/>
    <w:rsid w:val="00465343"/>
    <w:rsid w:val="00470AF6"/>
    <w:rsid w:val="00470BAF"/>
    <w:rsid w:val="0048042D"/>
    <w:rsid w:val="00483FF8"/>
    <w:rsid w:val="00492FB4"/>
    <w:rsid w:val="004C75AF"/>
    <w:rsid w:val="004D4537"/>
    <w:rsid w:val="004D4A33"/>
    <w:rsid w:val="004D67D1"/>
    <w:rsid w:val="004E1DDA"/>
    <w:rsid w:val="004E25CC"/>
    <w:rsid w:val="004F0C8B"/>
    <w:rsid w:val="004F64D8"/>
    <w:rsid w:val="005075A1"/>
    <w:rsid w:val="00533120"/>
    <w:rsid w:val="00534E3A"/>
    <w:rsid w:val="00574265"/>
    <w:rsid w:val="005801DB"/>
    <w:rsid w:val="005839DD"/>
    <w:rsid w:val="005A6AC2"/>
    <w:rsid w:val="005B40BB"/>
    <w:rsid w:val="005C3761"/>
    <w:rsid w:val="005D6AF2"/>
    <w:rsid w:val="005E483B"/>
    <w:rsid w:val="005E4EDB"/>
    <w:rsid w:val="005E6337"/>
    <w:rsid w:val="00603059"/>
    <w:rsid w:val="006072B1"/>
    <w:rsid w:val="00637BBF"/>
    <w:rsid w:val="00644744"/>
    <w:rsid w:val="00652B80"/>
    <w:rsid w:val="00655A4B"/>
    <w:rsid w:val="006754EB"/>
    <w:rsid w:val="006800D1"/>
    <w:rsid w:val="0068492B"/>
    <w:rsid w:val="00692A57"/>
    <w:rsid w:val="006947AA"/>
    <w:rsid w:val="00696C0D"/>
    <w:rsid w:val="006A75B7"/>
    <w:rsid w:val="006C638D"/>
    <w:rsid w:val="006F4748"/>
    <w:rsid w:val="00710C59"/>
    <w:rsid w:val="00711F71"/>
    <w:rsid w:val="007358B1"/>
    <w:rsid w:val="00740611"/>
    <w:rsid w:val="00755289"/>
    <w:rsid w:val="007553AA"/>
    <w:rsid w:val="00756C59"/>
    <w:rsid w:val="00757034"/>
    <w:rsid w:val="007718F5"/>
    <w:rsid w:val="0077580A"/>
    <w:rsid w:val="00777876"/>
    <w:rsid w:val="00780DA1"/>
    <w:rsid w:val="00780F02"/>
    <w:rsid w:val="007932E5"/>
    <w:rsid w:val="0079409E"/>
    <w:rsid w:val="007B05F5"/>
    <w:rsid w:val="007B1B97"/>
    <w:rsid w:val="007B4A34"/>
    <w:rsid w:val="007D2A4D"/>
    <w:rsid w:val="007D6C5D"/>
    <w:rsid w:val="007F1541"/>
    <w:rsid w:val="007F3B9D"/>
    <w:rsid w:val="00802FD7"/>
    <w:rsid w:val="00823737"/>
    <w:rsid w:val="00826130"/>
    <w:rsid w:val="0084183A"/>
    <w:rsid w:val="0085212C"/>
    <w:rsid w:val="0086145D"/>
    <w:rsid w:val="00865FE5"/>
    <w:rsid w:val="00876797"/>
    <w:rsid w:val="00891A69"/>
    <w:rsid w:val="00892A8C"/>
    <w:rsid w:val="008A10DE"/>
    <w:rsid w:val="008B23DE"/>
    <w:rsid w:val="008B4863"/>
    <w:rsid w:val="008C7CCC"/>
    <w:rsid w:val="008D1CCA"/>
    <w:rsid w:val="008D7BC8"/>
    <w:rsid w:val="008E1247"/>
    <w:rsid w:val="008F0940"/>
    <w:rsid w:val="009012D4"/>
    <w:rsid w:val="00906E49"/>
    <w:rsid w:val="009106A2"/>
    <w:rsid w:val="009151F6"/>
    <w:rsid w:val="00926449"/>
    <w:rsid w:val="009665B1"/>
    <w:rsid w:val="00973B39"/>
    <w:rsid w:val="00980211"/>
    <w:rsid w:val="00980FD6"/>
    <w:rsid w:val="00984376"/>
    <w:rsid w:val="00984FE4"/>
    <w:rsid w:val="0098584F"/>
    <w:rsid w:val="00992D81"/>
    <w:rsid w:val="009976DB"/>
    <w:rsid w:val="009B34BB"/>
    <w:rsid w:val="009B4ABF"/>
    <w:rsid w:val="009B6DC4"/>
    <w:rsid w:val="009C3F2E"/>
    <w:rsid w:val="009D70D5"/>
    <w:rsid w:val="009E2EB3"/>
    <w:rsid w:val="009F14DC"/>
    <w:rsid w:val="009F15EC"/>
    <w:rsid w:val="009F1997"/>
    <w:rsid w:val="009F6043"/>
    <w:rsid w:val="00A05D54"/>
    <w:rsid w:val="00A144FE"/>
    <w:rsid w:val="00A20E82"/>
    <w:rsid w:val="00A243FC"/>
    <w:rsid w:val="00A3351E"/>
    <w:rsid w:val="00A359E2"/>
    <w:rsid w:val="00A36652"/>
    <w:rsid w:val="00A40FE3"/>
    <w:rsid w:val="00A41757"/>
    <w:rsid w:val="00A44088"/>
    <w:rsid w:val="00A6666B"/>
    <w:rsid w:val="00A71245"/>
    <w:rsid w:val="00A71B02"/>
    <w:rsid w:val="00A74766"/>
    <w:rsid w:val="00A818F4"/>
    <w:rsid w:val="00A82306"/>
    <w:rsid w:val="00A85D2C"/>
    <w:rsid w:val="00A91B3B"/>
    <w:rsid w:val="00A93126"/>
    <w:rsid w:val="00AA0776"/>
    <w:rsid w:val="00AA0F70"/>
    <w:rsid w:val="00AA7F5C"/>
    <w:rsid w:val="00AC78AC"/>
    <w:rsid w:val="00AD53A7"/>
    <w:rsid w:val="00B04FDA"/>
    <w:rsid w:val="00B1669A"/>
    <w:rsid w:val="00B262FF"/>
    <w:rsid w:val="00B32A9E"/>
    <w:rsid w:val="00B32D75"/>
    <w:rsid w:val="00B416AF"/>
    <w:rsid w:val="00B41758"/>
    <w:rsid w:val="00B606E3"/>
    <w:rsid w:val="00B629D3"/>
    <w:rsid w:val="00B7025D"/>
    <w:rsid w:val="00B708FE"/>
    <w:rsid w:val="00B90E1F"/>
    <w:rsid w:val="00B924D1"/>
    <w:rsid w:val="00BA1290"/>
    <w:rsid w:val="00BA3277"/>
    <w:rsid w:val="00BB0570"/>
    <w:rsid w:val="00BC1B6D"/>
    <w:rsid w:val="00BC2EEE"/>
    <w:rsid w:val="00BD2020"/>
    <w:rsid w:val="00BD62AF"/>
    <w:rsid w:val="00BD62DC"/>
    <w:rsid w:val="00BE42A5"/>
    <w:rsid w:val="00C00912"/>
    <w:rsid w:val="00C03F98"/>
    <w:rsid w:val="00C060A7"/>
    <w:rsid w:val="00C17251"/>
    <w:rsid w:val="00C2248B"/>
    <w:rsid w:val="00C268B7"/>
    <w:rsid w:val="00C348CD"/>
    <w:rsid w:val="00C34C13"/>
    <w:rsid w:val="00C359C0"/>
    <w:rsid w:val="00C40C8D"/>
    <w:rsid w:val="00C40EBE"/>
    <w:rsid w:val="00C42144"/>
    <w:rsid w:val="00C44741"/>
    <w:rsid w:val="00C47FD2"/>
    <w:rsid w:val="00C54FD4"/>
    <w:rsid w:val="00C752D2"/>
    <w:rsid w:val="00C81377"/>
    <w:rsid w:val="00C8169D"/>
    <w:rsid w:val="00C935AB"/>
    <w:rsid w:val="00CA7BC2"/>
    <w:rsid w:val="00CB1A1E"/>
    <w:rsid w:val="00CB258E"/>
    <w:rsid w:val="00CB4698"/>
    <w:rsid w:val="00CB56C2"/>
    <w:rsid w:val="00CC3246"/>
    <w:rsid w:val="00CC4739"/>
    <w:rsid w:val="00CD0297"/>
    <w:rsid w:val="00CE22DC"/>
    <w:rsid w:val="00CE26CC"/>
    <w:rsid w:val="00CF39D4"/>
    <w:rsid w:val="00D105B4"/>
    <w:rsid w:val="00D14977"/>
    <w:rsid w:val="00D1511B"/>
    <w:rsid w:val="00D221A4"/>
    <w:rsid w:val="00D263B1"/>
    <w:rsid w:val="00D27D6D"/>
    <w:rsid w:val="00D31948"/>
    <w:rsid w:val="00D44F00"/>
    <w:rsid w:val="00D603E4"/>
    <w:rsid w:val="00D61359"/>
    <w:rsid w:val="00D62FBE"/>
    <w:rsid w:val="00D63628"/>
    <w:rsid w:val="00D63B81"/>
    <w:rsid w:val="00D64395"/>
    <w:rsid w:val="00D6492C"/>
    <w:rsid w:val="00D7261F"/>
    <w:rsid w:val="00D85BED"/>
    <w:rsid w:val="00D92293"/>
    <w:rsid w:val="00DA1FB3"/>
    <w:rsid w:val="00DA3924"/>
    <w:rsid w:val="00DA63C8"/>
    <w:rsid w:val="00DA663D"/>
    <w:rsid w:val="00DB1A7E"/>
    <w:rsid w:val="00DB41CA"/>
    <w:rsid w:val="00DC4A85"/>
    <w:rsid w:val="00DD5F1D"/>
    <w:rsid w:val="00DE2789"/>
    <w:rsid w:val="00DE50B0"/>
    <w:rsid w:val="00DF0D70"/>
    <w:rsid w:val="00DF17A6"/>
    <w:rsid w:val="00DF4404"/>
    <w:rsid w:val="00DF5690"/>
    <w:rsid w:val="00E04060"/>
    <w:rsid w:val="00E063E4"/>
    <w:rsid w:val="00E16185"/>
    <w:rsid w:val="00E268F5"/>
    <w:rsid w:val="00E40141"/>
    <w:rsid w:val="00E41678"/>
    <w:rsid w:val="00E50246"/>
    <w:rsid w:val="00E60813"/>
    <w:rsid w:val="00E61517"/>
    <w:rsid w:val="00E6409B"/>
    <w:rsid w:val="00E66CC5"/>
    <w:rsid w:val="00E746B9"/>
    <w:rsid w:val="00E753A8"/>
    <w:rsid w:val="00E90AF7"/>
    <w:rsid w:val="00E9375B"/>
    <w:rsid w:val="00E97DEC"/>
    <w:rsid w:val="00EA0137"/>
    <w:rsid w:val="00EA0C94"/>
    <w:rsid w:val="00EA5A16"/>
    <w:rsid w:val="00EA7833"/>
    <w:rsid w:val="00EB2D2C"/>
    <w:rsid w:val="00EB437F"/>
    <w:rsid w:val="00EB5756"/>
    <w:rsid w:val="00EB7F5A"/>
    <w:rsid w:val="00EC438F"/>
    <w:rsid w:val="00ED5E5E"/>
    <w:rsid w:val="00EE1163"/>
    <w:rsid w:val="00EF698E"/>
    <w:rsid w:val="00F167E1"/>
    <w:rsid w:val="00F20A84"/>
    <w:rsid w:val="00F237DB"/>
    <w:rsid w:val="00F318DC"/>
    <w:rsid w:val="00F4178D"/>
    <w:rsid w:val="00F4217E"/>
    <w:rsid w:val="00F552CF"/>
    <w:rsid w:val="00F940DD"/>
    <w:rsid w:val="00F96ECC"/>
    <w:rsid w:val="00FA0D6A"/>
    <w:rsid w:val="00FA2FFC"/>
    <w:rsid w:val="00FA5004"/>
    <w:rsid w:val="00FC7870"/>
    <w:rsid w:val="00FC7F84"/>
    <w:rsid w:val="00FD39D2"/>
    <w:rsid w:val="00FD68F1"/>
    <w:rsid w:val="00FE717E"/>
    <w:rsid w:val="00FF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C"/>
  </w:style>
  <w:style w:type="paragraph" w:styleId="Balk1">
    <w:name w:val="heading 1"/>
    <w:basedOn w:val="Normal"/>
    <w:link w:val="Balk1Char"/>
    <w:uiPriority w:val="9"/>
    <w:qFormat/>
    <w:rsid w:val="003B4D7E"/>
    <w:pPr>
      <w:widowControl w:val="0"/>
      <w:autoSpaceDE w:val="0"/>
      <w:autoSpaceDN w:val="0"/>
      <w:spacing w:after="0" w:line="274" w:lineRule="exact"/>
      <w:ind w:left="118"/>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45D"/>
  </w:style>
  <w:style w:type="paragraph" w:styleId="ListeParagraf">
    <w:name w:val="List Paragraph"/>
    <w:basedOn w:val="Normal"/>
    <w:uiPriority w:val="1"/>
    <w:qFormat/>
    <w:rsid w:val="00BD62DC"/>
    <w:pPr>
      <w:ind w:left="720"/>
      <w:contextualSpacing/>
    </w:pPr>
  </w:style>
  <w:style w:type="character" w:customStyle="1" w:styleId="Balk1Char">
    <w:name w:val="Başlık 1 Char"/>
    <w:basedOn w:val="VarsaylanParagrafYazTipi"/>
    <w:link w:val="Balk1"/>
    <w:uiPriority w:val="9"/>
    <w:rsid w:val="003B4D7E"/>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B4D7E"/>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B4D7E"/>
    <w:rPr>
      <w:rFonts w:ascii="Times New Roman" w:eastAsia="Times New Roman" w:hAnsi="Times New Roman" w:cs="Times New Roman"/>
      <w:sz w:val="24"/>
      <w:szCs w:val="24"/>
      <w:lang w:eastAsia="tr-TR" w:bidi="tr-TR"/>
    </w:rPr>
  </w:style>
  <w:style w:type="character" w:styleId="Kpr">
    <w:name w:val="Hyperlink"/>
    <w:basedOn w:val="VarsaylanParagrafYazTipi"/>
    <w:uiPriority w:val="99"/>
    <w:unhideWhenUsed/>
    <w:rsid w:val="00B1669A"/>
    <w:rPr>
      <w:color w:val="0563C1" w:themeColor="hyperlink"/>
      <w:u w:val="single"/>
    </w:rPr>
  </w:style>
  <w:style w:type="paragraph" w:styleId="BalonMetni">
    <w:name w:val="Balloon Text"/>
    <w:basedOn w:val="Normal"/>
    <w:link w:val="BalonMetniChar"/>
    <w:uiPriority w:val="99"/>
    <w:semiHidden/>
    <w:unhideWhenUsed/>
    <w:rsid w:val="00BC1B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B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C"/>
  </w:style>
  <w:style w:type="paragraph" w:styleId="Balk1">
    <w:name w:val="heading 1"/>
    <w:basedOn w:val="Normal"/>
    <w:link w:val="Balk1Char"/>
    <w:uiPriority w:val="9"/>
    <w:qFormat/>
    <w:rsid w:val="003B4D7E"/>
    <w:pPr>
      <w:widowControl w:val="0"/>
      <w:autoSpaceDE w:val="0"/>
      <w:autoSpaceDN w:val="0"/>
      <w:spacing w:after="0" w:line="274" w:lineRule="exact"/>
      <w:ind w:left="118"/>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45D"/>
  </w:style>
  <w:style w:type="paragraph" w:styleId="ListeParagraf">
    <w:name w:val="List Paragraph"/>
    <w:basedOn w:val="Normal"/>
    <w:uiPriority w:val="1"/>
    <w:qFormat/>
    <w:rsid w:val="00BD62DC"/>
    <w:pPr>
      <w:ind w:left="720"/>
      <w:contextualSpacing/>
    </w:pPr>
  </w:style>
  <w:style w:type="character" w:customStyle="1" w:styleId="Balk1Char">
    <w:name w:val="Başlık 1 Char"/>
    <w:basedOn w:val="VarsaylanParagrafYazTipi"/>
    <w:link w:val="Balk1"/>
    <w:uiPriority w:val="9"/>
    <w:rsid w:val="003B4D7E"/>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B4D7E"/>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B4D7E"/>
    <w:rPr>
      <w:rFonts w:ascii="Times New Roman" w:eastAsia="Times New Roman" w:hAnsi="Times New Roman" w:cs="Times New Roman"/>
      <w:sz w:val="24"/>
      <w:szCs w:val="24"/>
      <w:lang w:eastAsia="tr-TR" w:bidi="tr-TR"/>
    </w:rPr>
  </w:style>
  <w:style w:type="character" w:styleId="Kpr">
    <w:name w:val="Hyperlink"/>
    <w:basedOn w:val="VarsaylanParagrafYazTipi"/>
    <w:uiPriority w:val="99"/>
    <w:unhideWhenUsed/>
    <w:rsid w:val="00B1669A"/>
    <w:rPr>
      <w:color w:val="0563C1" w:themeColor="hyperlink"/>
      <w:u w:val="single"/>
    </w:rPr>
  </w:style>
  <w:style w:type="paragraph" w:styleId="BalonMetni">
    <w:name w:val="Balloon Text"/>
    <w:basedOn w:val="Normal"/>
    <w:link w:val="BalonMetniChar"/>
    <w:uiPriority w:val="99"/>
    <w:semiHidden/>
    <w:unhideWhenUsed/>
    <w:rsid w:val="00BC1B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davetasarim@eg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1848-4301-45E3-B05F-9D8CECFF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2757</Words>
  <Characters>15718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exper-165</dc:creator>
  <cp:lastModifiedBy>LEYLA SARISALTIK MIDIK</cp:lastModifiedBy>
  <cp:revision>2</cp:revision>
  <cp:lastPrinted>2019-01-22T13:18:00Z</cp:lastPrinted>
  <dcterms:created xsi:type="dcterms:W3CDTF">2023-04-04T11:39:00Z</dcterms:created>
  <dcterms:modified xsi:type="dcterms:W3CDTF">2023-04-04T11:39:00Z</dcterms:modified>
</cp:coreProperties>
</file>